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ACDD" w14:textId="77777777" w:rsidR="00A166D4" w:rsidRDefault="00A07EBA" w:rsidP="00A166D4">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904B949" wp14:editId="4CB2C49A">
            <wp:extent cx="2786400" cy="1069200"/>
            <wp:effectExtent l="0" t="0" r="0" b="0"/>
            <wp:docPr id="179588733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5739453"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6400" cy="1069200"/>
                    </a:xfrm>
                    <a:prstGeom prst="rect">
                      <a:avLst/>
                    </a:prstGeom>
                    <a:noFill/>
                    <a:ln>
                      <a:noFill/>
                    </a:ln>
                  </pic:spPr>
                </pic:pic>
              </a:graphicData>
            </a:graphic>
          </wp:inline>
        </w:drawing>
      </w:r>
    </w:p>
    <w:p w14:paraId="106F6EC4" w14:textId="77777777" w:rsidR="00A166D4" w:rsidRDefault="00A166D4" w:rsidP="00442165">
      <w:pPr>
        <w:spacing w:after="0" w:line="240" w:lineRule="auto"/>
        <w:jc w:val="center"/>
        <w:rPr>
          <w:rFonts w:ascii="Times New Roman" w:hAnsi="Times New Roman" w:cs="Times New Roman"/>
          <w:b/>
          <w:bCs/>
          <w:sz w:val="24"/>
          <w:szCs w:val="24"/>
        </w:rPr>
      </w:pPr>
    </w:p>
    <w:p w14:paraId="785B5DE4" w14:textId="77777777" w:rsidR="00A166D4" w:rsidRDefault="00A166D4" w:rsidP="00442165">
      <w:pPr>
        <w:spacing w:after="0" w:line="240" w:lineRule="auto"/>
        <w:jc w:val="center"/>
        <w:rPr>
          <w:rFonts w:ascii="Times New Roman" w:hAnsi="Times New Roman" w:cs="Times New Roman"/>
          <w:b/>
          <w:bCs/>
          <w:sz w:val="24"/>
          <w:szCs w:val="24"/>
        </w:rPr>
      </w:pPr>
    </w:p>
    <w:p w14:paraId="54742592" w14:textId="14B43A45" w:rsidR="00DC73E0" w:rsidRDefault="0039499D" w:rsidP="004421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APPEL A MANIFESTATION D’INTERET</w:t>
      </w:r>
    </w:p>
    <w:p w14:paraId="75AE8263" w14:textId="7C8775DE" w:rsidR="0039499D" w:rsidRDefault="00901632" w:rsidP="004421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w:t>
      </w:r>
      <w:r w:rsidR="0039499D">
        <w:rPr>
          <w:rFonts w:ascii="Times New Roman" w:hAnsi="Times New Roman" w:cs="Times New Roman"/>
          <w:b/>
          <w:bCs/>
          <w:sz w:val="24"/>
          <w:szCs w:val="24"/>
        </w:rPr>
        <w:t>n vue de l’occupation temporaire du domaine public</w:t>
      </w:r>
    </w:p>
    <w:p w14:paraId="33E871D3" w14:textId="3DBCC117" w:rsidR="0039499D" w:rsidRDefault="0039499D" w:rsidP="004421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dans le cadre d</w:t>
      </w:r>
      <w:r w:rsidR="008D4843">
        <w:rPr>
          <w:rFonts w:ascii="Times New Roman" w:hAnsi="Times New Roman" w:cs="Times New Roman"/>
          <w:b/>
          <w:bCs/>
          <w:sz w:val="24"/>
          <w:szCs w:val="24"/>
        </w:rPr>
        <w:t>e</w:t>
      </w:r>
      <w:r>
        <w:rPr>
          <w:rFonts w:ascii="Times New Roman" w:hAnsi="Times New Roman" w:cs="Times New Roman"/>
          <w:b/>
          <w:bCs/>
          <w:sz w:val="24"/>
          <w:szCs w:val="24"/>
        </w:rPr>
        <w:t xml:space="preserve"> la </w:t>
      </w:r>
      <w:r w:rsidRPr="008D4843">
        <w:rPr>
          <w:rFonts w:ascii="Times New Roman" w:hAnsi="Times New Roman" w:cs="Times New Roman"/>
          <w:b/>
          <w:bCs/>
          <w:sz w:val="24"/>
          <w:szCs w:val="24"/>
        </w:rPr>
        <w:t xml:space="preserve">Feria </w:t>
      </w:r>
      <w:r w:rsidR="008171C1" w:rsidRPr="008D4843">
        <w:rPr>
          <w:rFonts w:ascii="Times New Roman" w:hAnsi="Times New Roman" w:cs="Times New Roman"/>
          <w:b/>
          <w:bCs/>
          <w:sz w:val="24"/>
          <w:szCs w:val="24"/>
        </w:rPr>
        <w:t>de Pâques</w:t>
      </w:r>
      <w:r w:rsidR="008D4843" w:rsidRPr="008D4843">
        <w:rPr>
          <w:rFonts w:ascii="Times New Roman" w:hAnsi="Times New Roman" w:cs="Times New Roman"/>
          <w:b/>
          <w:bCs/>
          <w:sz w:val="24"/>
          <w:szCs w:val="24"/>
        </w:rPr>
        <w:t xml:space="preserve"> 2025, du </w:t>
      </w:r>
      <w:r w:rsidR="00EF2E1A">
        <w:rPr>
          <w:rFonts w:ascii="Times New Roman" w:hAnsi="Times New Roman" w:cs="Times New Roman"/>
          <w:b/>
          <w:bCs/>
          <w:sz w:val="24"/>
          <w:szCs w:val="24"/>
        </w:rPr>
        <w:t>17</w:t>
      </w:r>
      <w:r w:rsidR="008D4843" w:rsidRPr="008D4843">
        <w:rPr>
          <w:rFonts w:ascii="Times New Roman" w:hAnsi="Times New Roman" w:cs="Times New Roman"/>
          <w:b/>
          <w:bCs/>
          <w:sz w:val="24"/>
          <w:szCs w:val="24"/>
        </w:rPr>
        <w:t xml:space="preserve"> au 21 avril 2025, </w:t>
      </w:r>
      <w:r w:rsidR="00383CEC">
        <w:rPr>
          <w:rFonts w:ascii="Times New Roman" w:hAnsi="Times New Roman" w:cs="Times New Roman"/>
          <w:b/>
          <w:bCs/>
          <w:sz w:val="24"/>
          <w:szCs w:val="24"/>
        </w:rPr>
        <w:t>pour des activités commerciales</w:t>
      </w:r>
      <w:r w:rsidR="006E444F">
        <w:rPr>
          <w:rFonts w:ascii="Times New Roman" w:hAnsi="Times New Roman" w:cs="Times New Roman"/>
          <w:b/>
          <w:bCs/>
          <w:sz w:val="24"/>
          <w:szCs w:val="24"/>
        </w:rPr>
        <w:t xml:space="preserve"> de type de restauration rapide</w:t>
      </w:r>
      <w:r w:rsidR="00294359">
        <w:rPr>
          <w:rFonts w:ascii="Times New Roman" w:hAnsi="Times New Roman" w:cs="Times New Roman"/>
          <w:b/>
          <w:bCs/>
          <w:sz w:val="24"/>
          <w:szCs w:val="24"/>
        </w:rPr>
        <w:t xml:space="preserve"> à emporter</w:t>
      </w:r>
    </w:p>
    <w:p w14:paraId="105B0C7D" w14:textId="77777777" w:rsidR="00067327" w:rsidRDefault="00067327" w:rsidP="00442165">
      <w:pPr>
        <w:spacing w:after="0" w:line="240" w:lineRule="auto"/>
        <w:jc w:val="center"/>
        <w:rPr>
          <w:rFonts w:ascii="Times New Roman" w:hAnsi="Times New Roman" w:cs="Times New Roman"/>
          <w:b/>
          <w:bCs/>
          <w:sz w:val="24"/>
          <w:szCs w:val="24"/>
        </w:rPr>
      </w:pPr>
    </w:p>
    <w:p w14:paraId="261A978C" w14:textId="38440123" w:rsidR="00067327" w:rsidRPr="00442165" w:rsidRDefault="00067327" w:rsidP="004421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Candidatures ouvertes jusqu’au 14 mars 2025 16 heures</w:t>
      </w:r>
    </w:p>
    <w:p w14:paraId="0A117D31" w14:textId="77777777" w:rsidR="005954DE" w:rsidRDefault="005954DE" w:rsidP="0039499D">
      <w:pPr>
        <w:spacing w:after="0" w:line="240" w:lineRule="auto"/>
        <w:rPr>
          <w:rFonts w:ascii="Times New Roman" w:hAnsi="Times New Roman" w:cs="Times New Roman"/>
          <w:sz w:val="24"/>
          <w:szCs w:val="24"/>
        </w:rPr>
      </w:pPr>
    </w:p>
    <w:p w14:paraId="1D785142" w14:textId="4A8B120C" w:rsidR="00A166D4" w:rsidRDefault="00A166D4" w:rsidP="0039499D">
      <w:pPr>
        <w:spacing w:after="0" w:line="240" w:lineRule="auto"/>
        <w:rPr>
          <w:rFonts w:ascii="Times New Roman" w:hAnsi="Times New Roman" w:cs="Times New Roman"/>
          <w:sz w:val="24"/>
          <w:szCs w:val="24"/>
        </w:rPr>
      </w:pPr>
    </w:p>
    <w:p w14:paraId="6E87CCD5" w14:textId="77777777" w:rsidR="009E5AD6" w:rsidRDefault="009E5AD6" w:rsidP="0039499D">
      <w:pPr>
        <w:spacing w:after="0" w:line="240" w:lineRule="auto"/>
        <w:rPr>
          <w:rFonts w:ascii="Times New Roman" w:hAnsi="Times New Roman" w:cs="Times New Roman"/>
          <w:sz w:val="24"/>
          <w:szCs w:val="24"/>
        </w:rPr>
      </w:pPr>
    </w:p>
    <w:p w14:paraId="5F3C22CB" w14:textId="77777777" w:rsidR="009E5AD6" w:rsidRDefault="009E5AD6" w:rsidP="0039499D">
      <w:pPr>
        <w:spacing w:after="0" w:line="240" w:lineRule="auto"/>
        <w:rPr>
          <w:rFonts w:ascii="Times New Roman" w:hAnsi="Times New Roman" w:cs="Times New Roman"/>
          <w:sz w:val="24"/>
          <w:szCs w:val="24"/>
        </w:rPr>
      </w:pPr>
    </w:p>
    <w:p w14:paraId="62D47B3F" w14:textId="699E4829" w:rsidR="00383CEC" w:rsidRDefault="009960B3" w:rsidP="00383CE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1 - </w:t>
      </w:r>
      <w:r w:rsidR="00383CEC" w:rsidRPr="00901632">
        <w:rPr>
          <w:rFonts w:ascii="Times New Roman" w:hAnsi="Times New Roman" w:cs="Times New Roman"/>
          <w:b/>
          <w:bCs/>
          <w:sz w:val="24"/>
          <w:szCs w:val="24"/>
          <w:u w:val="single"/>
        </w:rPr>
        <w:t>Objet de la consultation</w:t>
      </w:r>
      <w:r w:rsidR="00901632">
        <w:rPr>
          <w:rFonts w:ascii="Times New Roman" w:hAnsi="Times New Roman" w:cs="Times New Roman"/>
          <w:b/>
          <w:bCs/>
          <w:sz w:val="24"/>
          <w:szCs w:val="24"/>
        </w:rPr>
        <w:t xml:space="preserve"> : </w:t>
      </w:r>
    </w:p>
    <w:p w14:paraId="1DA0FDA5" w14:textId="77777777" w:rsidR="00901632" w:rsidRPr="00383CEC" w:rsidRDefault="00901632" w:rsidP="00383CEC">
      <w:pPr>
        <w:spacing w:after="0" w:line="240" w:lineRule="auto"/>
        <w:jc w:val="both"/>
        <w:rPr>
          <w:rFonts w:ascii="Times New Roman" w:hAnsi="Times New Roman" w:cs="Times New Roman"/>
          <w:b/>
          <w:bCs/>
          <w:sz w:val="24"/>
          <w:szCs w:val="24"/>
        </w:rPr>
      </w:pPr>
    </w:p>
    <w:p w14:paraId="6D43E2B1" w14:textId="3DD11754" w:rsidR="00383CEC" w:rsidRDefault="00383CEC" w:rsidP="00383CEC">
      <w:pPr>
        <w:spacing w:after="0" w:line="240" w:lineRule="auto"/>
        <w:jc w:val="both"/>
        <w:rPr>
          <w:rFonts w:ascii="Times New Roman" w:hAnsi="Times New Roman" w:cs="Times New Roman"/>
          <w:b/>
          <w:bCs/>
          <w:sz w:val="24"/>
          <w:szCs w:val="24"/>
        </w:rPr>
      </w:pPr>
      <w:r w:rsidRPr="00383CEC">
        <w:rPr>
          <w:rFonts w:ascii="Times New Roman" w:hAnsi="Times New Roman" w:cs="Times New Roman"/>
          <w:sz w:val="24"/>
          <w:szCs w:val="24"/>
        </w:rPr>
        <w:t xml:space="preserve">En application des dispositions de l’article L.2122-1-1 du Code Général de la Propriété des Personnes Publiques, </w:t>
      </w:r>
      <w:r w:rsidRPr="00383CEC">
        <w:rPr>
          <w:rFonts w:ascii="Times New Roman" w:hAnsi="Times New Roman" w:cs="Times New Roman"/>
          <w:b/>
          <w:bCs/>
          <w:sz w:val="24"/>
          <w:szCs w:val="24"/>
        </w:rPr>
        <w:t xml:space="preserve">la Ville </w:t>
      </w:r>
      <w:r>
        <w:rPr>
          <w:rFonts w:ascii="Times New Roman" w:hAnsi="Times New Roman" w:cs="Times New Roman"/>
          <w:b/>
          <w:bCs/>
          <w:sz w:val="24"/>
          <w:szCs w:val="24"/>
        </w:rPr>
        <w:t>d’Arles</w:t>
      </w:r>
      <w:r w:rsidRPr="00383CEC">
        <w:rPr>
          <w:rFonts w:ascii="Times New Roman" w:hAnsi="Times New Roman" w:cs="Times New Roman"/>
          <w:b/>
          <w:bCs/>
          <w:sz w:val="24"/>
          <w:szCs w:val="24"/>
        </w:rPr>
        <w:t xml:space="preserve"> sollicite les exploitants à manifester leur intérêt en vue de la participation </w:t>
      </w:r>
      <w:r>
        <w:rPr>
          <w:rFonts w:ascii="Times New Roman" w:hAnsi="Times New Roman" w:cs="Times New Roman"/>
          <w:b/>
          <w:bCs/>
          <w:sz w:val="24"/>
          <w:szCs w:val="24"/>
        </w:rPr>
        <w:t xml:space="preserve">à la </w:t>
      </w:r>
      <w:r w:rsidRPr="00EF2E1A">
        <w:rPr>
          <w:rFonts w:ascii="Times New Roman" w:hAnsi="Times New Roman" w:cs="Times New Roman"/>
          <w:b/>
          <w:bCs/>
          <w:sz w:val="24"/>
          <w:szCs w:val="24"/>
        </w:rPr>
        <w:t xml:space="preserve">Feria </w:t>
      </w:r>
      <w:r w:rsidR="00266D4B" w:rsidRPr="00EF2E1A">
        <w:rPr>
          <w:rFonts w:ascii="Times New Roman" w:hAnsi="Times New Roman" w:cs="Times New Roman"/>
          <w:b/>
          <w:bCs/>
          <w:sz w:val="24"/>
          <w:szCs w:val="24"/>
        </w:rPr>
        <w:t>de Pâques</w:t>
      </w:r>
      <w:r w:rsidR="008D4843" w:rsidRPr="00EF2E1A">
        <w:rPr>
          <w:rFonts w:ascii="Times New Roman" w:hAnsi="Times New Roman" w:cs="Times New Roman"/>
          <w:b/>
          <w:bCs/>
          <w:sz w:val="24"/>
          <w:szCs w:val="24"/>
        </w:rPr>
        <w:t xml:space="preserve"> 2025</w:t>
      </w:r>
      <w:r w:rsidR="00EF2E1A" w:rsidRPr="00EF2E1A">
        <w:rPr>
          <w:rFonts w:ascii="Times New Roman" w:hAnsi="Times New Roman" w:cs="Times New Roman"/>
          <w:b/>
          <w:bCs/>
          <w:sz w:val="24"/>
          <w:szCs w:val="24"/>
        </w:rPr>
        <w:t xml:space="preserve">, du </w:t>
      </w:r>
      <w:r w:rsidR="00EF2E1A">
        <w:rPr>
          <w:rFonts w:ascii="Times New Roman" w:hAnsi="Times New Roman" w:cs="Times New Roman"/>
          <w:b/>
          <w:bCs/>
          <w:sz w:val="24"/>
          <w:szCs w:val="24"/>
        </w:rPr>
        <w:t>17</w:t>
      </w:r>
      <w:r w:rsidR="00EF2E1A" w:rsidRPr="00EF2E1A">
        <w:rPr>
          <w:rFonts w:ascii="Times New Roman" w:hAnsi="Times New Roman" w:cs="Times New Roman"/>
          <w:b/>
          <w:bCs/>
          <w:sz w:val="24"/>
          <w:szCs w:val="24"/>
        </w:rPr>
        <w:t xml:space="preserve"> au 21 avril</w:t>
      </w:r>
      <w:r w:rsidR="00EF2E1A">
        <w:rPr>
          <w:rFonts w:ascii="Times New Roman" w:hAnsi="Times New Roman" w:cs="Times New Roman"/>
          <w:b/>
          <w:bCs/>
          <w:sz w:val="24"/>
          <w:szCs w:val="24"/>
        </w:rPr>
        <w:t xml:space="preserve"> 2025,</w:t>
      </w:r>
      <w:r w:rsidR="00EF2E1A" w:rsidRPr="00EF2E1A">
        <w:rPr>
          <w:rFonts w:ascii="Times New Roman" w:hAnsi="Times New Roman" w:cs="Times New Roman"/>
          <w:b/>
          <w:bCs/>
          <w:sz w:val="24"/>
          <w:szCs w:val="24"/>
        </w:rPr>
        <w:t xml:space="preserve"> </w:t>
      </w:r>
      <w:r w:rsidR="008171C1">
        <w:rPr>
          <w:rFonts w:ascii="Times New Roman" w:hAnsi="Times New Roman" w:cs="Times New Roman"/>
          <w:b/>
          <w:bCs/>
          <w:sz w:val="24"/>
          <w:szCs w:val="24"/>
        </w:rPr>
        <w:t>sur le</w:t>
      </w:r>
      <w:r w:rsidRPr="00383CEC">
        <w:rPr>
          <w:rFonts w:ascii="Times New Roman" w:hAnsi="Times New Roman" w:cs="Times New Roman"/>
          <w:b/>
          <w:bCs/>
          <w:sz w:val="24"/>
          <w:szCs w:val="24"/>
        </w:rPr>
        <w:t xml:space="preserve"> </w:t>
      </w:r>
      <w:r w:rsidR="006E444F">
        <w:rPr>
          <w:rFonts w:ascii="Times New Roman" w:hAnsi="Times New Roman" w:cs="Times New Roman"/>
          <w:b/>
          <w:bCs/>
          <w:sz w:val="24"/>
          <w:szCs w:val="24"/>
        </w:rPr>
        <w:t>Boulevard des Lices</w:t>
      </w:r>
      <w:r w:rsidR="00CB1E2D">
        <w:rPr>
          <w:rFonts w:ascii="Times New Roman" w:hAnsi="Times New Roman" w:cs="Times New Roman"/>
          <w:b/>
          <w:bCs/>
          <w:sz w:val="24"/>
          <w:szCs w:val="24"/>
        </w:rPr>
        <w:t xml:space="preserve">, </w:t>
      </w:r>
      <w:r w:rsidR="008171C1">
        <w:rPr>
          <w:rFonts w:ascii="Times New Roman" w:hAnsi="Times New Roman" w:cs="Times New Roman"/>
          <w:b/>
          <w:bCs/>
          <w:sz w:val="24"/>
          <w:szCs w:val="24"/>
        </w:rPr>
        <w:t>l’</w:t>
      </w:r>
      <w:r w:rsidR="00CB1E2D">
        <w:rPr>
          <w:rFonts w:ascii="Times New Roman" w:hAnsi="Times New Roman" w:cs="Times New Roman"/>
          <w:b/>
          <w:bCs/>
          <w:sz w:val="24"/>
          <w:szCs w:val="24"/>
        </w:rPr>
        <w:t>Esplanade Charles de Gaulle</w:t>
      </w:r>
      <w:r w:rsidR="006E444F">
        <w:rPr>
          <w:rFonts w:ascii="Times New Roman" w:hAnsi="Times New Roman" w:cs="Times New Roman"/>
          <w:b/>
          <w:bCs/>
          <w:sz w:val="24"/>
          <w:szCs w:val="24"/>
        </w:rPr>
        <w:t xml:space="preserve"> et </w:t>
      </w:r>
      <w:r w:rsidR="008171C1">
        <w:rPr>
          <w:rFonts w:ascii="Times New Roman" w:hAnsi="Times New Roman" w:cs="Times New Roman"/>
          <w:b/>
          <w:bCs/>
          <w:sz w:val="24"/>
          <w:szCs w:val="24"/>
        </w:rPr>
        <w:t xml:space="preserve">la </w:t>
      </w:r>
      <w:r w:rsidR="006E444F">
        <w:rPr>
          <w:rFonts w:ascii="Times New Roman" w:hAnsi="Times New Roman" w:cs="Times New Roman"/>
          <w:b/>
          <w:bCs/>
          <w:sz w:val="24"/>
          <w:szCs w:val="24"/>
        </w:rPr>
        <w:t>Place des Pescaïres</w:t>
      </w:r>
      <w:r w:rsidRPr="00383CEC">
        <w:rPr>
          <w:rFonts w:ascii="Times New Roman" w:hAnsi="Times New Roman" w:cs="Times New Roman"/>
          <w:b/>
          <w:bCs/>
          <w:sz w:val="24"/>
          <w:szCs w:val="24"/>
        </w:rPr>
        <w:t xml:space="preserve"> pour l’occupation </w:t>
      </w:r>
      <w:r>
        <w:rPr>
          <w:rFonts w:ascii="Times New Roman" w:hAnsi="Times New Roman" w:cs="Times New Roman"/>
          <w:b/>
          <w:bCs/>
          <w:sz w:val="24"/>
          <w:szCs w:val="24"/>
        </w:rPr>
        <w:t>temporaire du domaine public</w:t>
      </w:r>
      <w:r w:rsidRPr="00383CEC">
        <w:rPr>
          <w:rFonts w:ascii="Times New Roman" w:hAnsi="Times New Roman" w:cs="Times New Roman"/>
          <w:b/>
          <w:bCs/>
          <w:sz w:val="24"/>
          <w:szCs w:val="24"/>
        </w:rPr>
        <w:t xml:space="preserve"> dans le cadre d’activités </w:t>
      </w:r>
      <w:r w:rsidR="006E444F">
        <w:rPr>
          <w:rFonts w:ascii="Times New Roman" w:hAnsi="Times New Roman" w:cs="Times New Roman"/>
          <w:b/>
          <w:bCs/>
          <w:sz w:val="24"/>
          <w:szCs w:val="24"/>
        </w:rPr>
        <w:t>commerciales de type de restauration rapide</w:t>
      </w:r>
      <w:r w:rsidR="00294359">
        <w:rPr>
          <w:rFonts w:ascii="Times New Roman" w:hAnsi="Times New Roman" w:cs="Times New Roman"/>
          <w:b/>
          <w:bCs/>
          <w:sz w:val="24"/>
          <w:szCs w:val="24"/>
        </w:rPr>
        <w:t xml:space="preserve"> à emporter</w:t>
      </w:r>
      <w:r w:rsidRPr="00383CEC">
        <w:rPr>
          <w:rFonts w:ascii="Times New Roman" w:hAnsi="Times New Roman" w:cs="Times New Roman"/>
          <w:b/>
          <w:bCs/>
          <w:sz w:val="24"/>
          <w:szCs w:val="24"/>
        </w:rPr>
        <w:t>.</w:t>
      </w:r>
    </w:p>
    <w:p w14:paraId="06D80DBE" w14:textId="7184B549" w:rsidR="009E5AD6" w:rsidRPr="009E5AD6" w:rsidRDefault="009E5AD6" w:rsidP="009E5AD6">
      <w:pPr>
        <w:spacing w:after="0" w:line="240" w:lineRule="auto"/>
        <w:jc w:val="both"/>
        <w:rPr>
          <w:rFonts w:ascii="Times New Roman" w:hAnsi="Times New Roman" w:cs="Times New Roman"/>
          <w:sz w:val="24"/>
          <w:szCs w:val="24"/>
        </w:rPr>
      </w:pPr>
      <w:r w:rsidRPr="009E5AD6">
        <w:rPr>
          <w:rFonts w:ascii="Times New Roman" w:hAnsi="Times New Roman" w:cs="Times New Roman"/>
          <w:sz w:val="24"/>
          <w:szCs w:val="24"/>
        </w:rPr>
        <w:t xml:space="preserve">Les candidats retenus occuperont les emplacements </w:t>
      </w:r>
      <w:bookmarkStart w:id="0" w:name="_Hlk156982577"/>
      <w:r w:rsidRPr="009E5AD6">
        <w:rPr>
          <w:rFonts w:ascii="Times New Roman" w:hAnsi="Times New Roman" w:cs="Times New Roman"/>
          <w:sz w:val="24"/>
          <w:szCs w:val="24"/>
        </w:rPr>
        <w:t xml:space="preserve">du vendredi </w:t>
      </w:r>
      <w:r w:rsidR="00EF2E1A">
        <w:rPr>
          <w:rFonts w:ascii="Times New Roman" w:hAnsi="Times New Roman" w:cs="Times New Roman"/>
          <w:sz w:val="24"/>
          <w:szCs w:val="24"/>
        </w:rPr>
        <w:t xml:space="preserve">18 </w:t>
      </w:r>
      <w:r w:rsidR="00AC3120">
        <w:rPr>
          <w:rFonts w:ascii="Times New Roman" w:hAnsi="Times New Roman" w:cs="Times New Roman"/>
          <w:sz w:val="24"/>
          <w:szCs w:val="24"/>
        </w:rPr>
        <w:t>avril 2025</w:t>
      </w:r>
      <w:r w:rsidRPr="009E5AD6">
        <w:rPr>
          <w:rFonts w:ascii="Times New Roman" w:hAnsi="Times New Roman" w:cs="Times New Roman"/>
          <w:sz w:val="24"/>
          <w:szCs w:val="24"/>
        </w:rPr>
        <w:t xml:space="preserve"> au lundi </w:t>
      </w:r>
      <w:r w:rsidR="00AC3120">
        <w:rPr>
          <w:rFonts w:ascii="Times New Roman" w:hAnsi="Times New Roman" w:cs="Times New Roman"/>
          <w:sz w:val="24"/>
          <w:szCs w:val="24"/>
        </w:rPr>
        <w:t>21 avril 2025.</w:t>
      </w:r>
    </w:p>
    <w:bookmarkEnd w:id="0"/>
    <w:p w14:paraId="7FE3AF17" w14:textId="4DEDA8C8" w:rsidR="00383CEC" w:rsidRPr="00901632" w:rsidRDefault="00383CEC" w:rsidP="00383CEC">
      <w:pPr>
        <w:spacing w:after="0" w:line="240" w:lineRule="auto"/>
        <w:jc w:val="both"/>
        <w:rPr>
          <w:rFonts w:ascii="Times New Roman" w:hAnsi="Times New Roman" w:cs="Times New Roman"/>
          <w:b/>
          <w:bCs/>
          <w:sz w:val="24"/>
          <w:szCs w:val="24"/>
          <w:u w:val="single"/>
        </w:rPr>
      </w:pPr>
      <w:r w:rsidRPr="00383CEC">
        <w:rPr>
          <w:rFonts w:ascii="Times New Roman" w:hAnsi="Times New Roman" w:cs="Times New Roman"/>
          <w:sz w:val="24"/>
          <w:szCs w:val="24"/>
        </w:rPr>
        <w:br/>
        <w:t> </w:t>
      </w:r>
      <w:r w:rsidRPr="00901632">
        <w:rPr>
          <w:rFonts w:ascii="Times New Roman" w:hAnsi="Times New Roman" w:cs="Times New Roman"/>
          <w:b/>
          <w:bCs/>
          <w:sz w:val="24"/>
          <w:szCs w:val="24"/>
          <w:u w:val="single"/>
        </w:rPr>
        <w:t xml:space="preserve">Direction </w:t>
      </w:r>
      <w:r w:rsidR="00901632" w:rsidRPr="00901632">
        <w:rPr>
          <w:rFonts w:ascii="Times New Roman" w:hAnsi="Times New Roman" w:cs="Times New Roman"/>
          <w:b/>
          <w:bCs/>
          <w:sz w:val="24"/>
          <w:szCs w:val="24"/>
          <w:u w:val="single"/>
        </w:rPr>
        <w:t xml:space="preserve">/ service </w:t>
      </w:r>
      <w:r w:rsidRPr="00901632">
        <w:rPr>
          <w:rFonts w:ascii="Times New Roman" w:hAnsi="Times New Roman" w:cs="Times New Roman"/>
          <w:b/>
          <w:bCs/>
          <w:sz w:val="24"/>
          <w:szCs w:val="24"/>
          <w:u w:val="single"/>
        </w:rPr>
        <w:t>concerné</w:t>
      </w:r>
      <w:r w:rsidR="00901632" w:rsidRPr="00901632">
        <w:rPr>
          <w:rFonts w:ascii="Times New Roman" w:hAnsi="Times New Roman" w:cs="Times New Roman"/>
          <w:b/>
          <w:bCs/>
          <w:sz w:val="24"/>
          <w:szCs w:val="24"/>
          <w:u w:val="single"/>
        </w:rPr>
        <w:t>s</w:t>
      </w:r>
      <w:r w:rsidR="00901632">
        <w:rPr>
          <w:rFonts w:ascii="Times New Roman" w:hAnsi="Times New Roman" w:cs="Times New Roman"/>
          <w:b/>
          <w:bCs/>
          <w:sz w:val="24"/>
          <w:szCs w:val="24"/>
          <w:u w:val="single"/>
        </w:rPr>
        <w:t> :</w:t>
      </w:r>
    </w:p>
    <w:p w14:paraId="5CDC82BB" w14:textId="7DFB943F" w:rsidR="00383CEC" w:rsidRDefault="00FB2052" w:rsidP="0038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Direction du Cadre de Vie – </w:t>
      </w:r>
      <w:r w:rsidR="008171C1">
        <w:rPr>
          <w:rFonts w:ascii="Times New Roman" w:hAnsi="Times New Roman" w:cs="Times New Roman"/>
          <w:sz w:val="24"/>
          <w:szCs w:val="24"/>
        </w:rPr>
        <w:t>Gestion du domaine public</w:t>
      </w:r>
    </w:p>
    <w:p w14:paraId="729D8086" w14:textId="71CE19C5" w:rsidR="00383CEC" w:rsidRDefault="00383CEC" w:rsidP="00383CEC">
      <w:pPr>
        <w:spacing w:after="0" w:line="240" w:lineRule="auto"/>
        <w:jc w:val="both"/>
        <w:rPr>
          <w:rFonts w:ascii="Times New Roman" w:hAnsi="Times New Roman" w:cs="Times New Roman"/>
          <w:b/>
          <w:bCs/>
          <w:sz w:val="24"/>
          <w:szCs w:val="24"/>
          <w:u w:val="single"/>
        </w:rPr>
      </w:pPr>
      <w:r w:rsidRPr="00383CEC">
        <w:rPr>
          <w:rFonts w:ascii="Times New Roman" w:hAnsi="Times New Roman" w:cs="Times New Roman"/>
          <w:sz w:val="24"/>
          <w:szCs w:val="24"/>
        </w:rPr>
        <w:br/>
      </w:r>
      <w:r w:rsidR="009960B3" w:rsidRPr="009960B3">
        <w:rPr>
          <w:rFonts w:ascii="Times New Roman" w:hAnsi="Times New Roman" w:cs="Times New Roman"/>
          <w:b/>
          <w:bCs/>
          <w:sz w:val="24"/>
          <w:szCs w:val="24"/>
          <w:u w:val="single"/>
        </w:rPr>
        <w:t>2 -</w:t>
      </w:r>
      <w:r w:rsidRPr="009960B3">
        <w:rPr>
          <w:rFonts w:ascii="Times New Roman" w:hAnsi="Times New Roman" w:cs="Times New Roman"/>
          <w:b/>
          <w:bCs/>
          <w:sz w:val="24"/>
          <w:szCs w:val="24"/>
          <w:u w:val="single"/>
        </w:rPr>
        <w:t> Descriptif</w:t>
      </w:r>
      <w:r w:rsidR="00901632">
        <w:rPr>
          <w:rFonts w:ascii="Times New Roman" w:hAnsi="Times New Roman" w:cs="Times New Roman"/>
          <w:b/>
          <w:bCs/>
          <w:sz w:val="24"/>
          <w:szCs w:val="24"/>
          <w:u w:val="single"/>
        </w:rPr>
        <w:t xml:space="preserve"> : </w:t>
      </w:r>
    </w:p>
    <w:p w14:paraId="6A25F9D1" w14:textId="77777777" w:rsidR="00901632" w:rsidRPr="008171C1" w:rsidRDefault="00901632" w:rsidP="00383CEC">
      <w:pPr>
        <w:spacing w:after="0" w:line="240" w:lineRule="auto"/>
        <w:jc w:val="both"/>
        <w:rPr>
          <w:rFonts w:ascii="Times New Roman" w:hAnsi="Times New Roman" w:cs="Times New Roman"/>
          <w:sz w:val="24"/>
          <w:szCs w:val="24"/>
        </w:rPr>
      </w:pPr>
    </w:p>
    <w:p w14:paraId="0CC290E3" w14:textId="77777777" w:rsidR="008171C1" w:rsidRPr="008171C1" w:rsidRDefault="008171C1" w:rsidP="008171C1">
      <w:pPr>
        <w:spacing w:after="0" w:line="240" w:lineRule="auto"/>
        <w:jc w:val="both"/>
        <w:rPr>
          <w:rFonts w:ascii="Times New Roman" w:hAnsi="Times New Roman" w:cs="Times New Roman"/>
          <w:sz w:val="24"/>
          <w:szCs w:val="24"/>
        </w:rPr>
      </w:pPr>
      <w:r w:rsidRPr="00AC3120">
        <w:rPr>
          <w:rFonts w:ascii="Times New Roman" w:hAnsi="Times New Roman" w:cs="Times New Roman"/>
          <w:sz w:val="24"/>
          <w:szCs w:val="24"/>
        </w:rPr>
        <w:t>Evènement majeur de la Ville, La Feria de Pâques ouvre la saison tauromachique française et attire environ 300 000 visiteurs. Durant quatre jours la fête s’installe dans la Ville et dans les arènes avec de nombreuses manifestations organisées.</w:t>
      </w:r>
    </w:p>
    <w:p w14:paraId="70A162A6" w14:textId="77777777" w:rsidR="008171C1" w:rsidRPr="00901632" w:rsidRDefault="008171C1" w:rsidP="00383CEC">
      <w:pPr>
        <w:spacing w:after="0" w:line="240" w:lineRule="auto"/>
        <w:jc w:val="both"/>
        <w:rPr>
          <w:rFonts w:ascii="Times New Roman" w:hAnsi="Times New Roman" w:cs="Times New Roman"/>
          <w:b/>
          <w:bCs/>
          <w:sz w:val="24"/>
          <w:szCs w:val="24"/>
          <w:u w:val="single"/>
        </w:rPr>
      </w:pPr>
    </w:p>
    <w:p w14:paraId="03D331B7" w14:textId="0C260AC1" w:rsidR="001850A4" w:rsidRDefault="001850A4" w:rsidP="0038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Feria de Pâques 2025 sera particulièrement marquée par le soixantième anniversaire du Comité de la Feria et notamment par l’organisation de manifestations exceptionnelles.</w:t>
      </w:r>
    </w:p>
    <w:p w14:paraId="3FC3A098" w14:textId="47B31FCC" w:rsidR="0019575E" w:rsidRDefault="001850A4" w:rsidP="0038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Ainsi, </w:t>
      </w:r>
      <w:r w:rsidR="00383CEC" w:rsidRPr="00383CEC">
        <w:rPr>
          <w:rFonts w:ascii="Times New Roman" w:hAnsi="Times New Roman" w:cs="Times New Roman"/>
          <w:sz w:val="24"/>
          <w:szCs w:val="24"/>
        </w:rPr>
        <w:t xml:space="preserve">la Ville </w:t>
      </w:r>
      <w:r w:rsidR="00383CEC" w:rsidRPr="0019575E">
        <w:rPr>
          <w:rFonts w:ascii="Times New Roman" w:hAnsi="Times New Roman" w:cs="Times New Roman"/>
          <w:sz w:val="24"/>
          <w:szCs w:val="24"/>
        </w:rPr>
        <w:t>d’Arles</w:t>
      </w:r>
      <w:r w:rsidR="00383CEC" w:rsidRPr="00383CEC">
        <w:rPr>
          <w:rFonts w:ascii="Times New Roman" w:hAnsi="Times New Roman" w:cs="Times New Roman"/>
          <w:sz w:val="24"/>
          <w:szCs w:val="24"/>
        </w:rPr>
        <w:t xml:space="preserve"> organisera </w:t>
      </w:r>
      <w:r w:rsidR="006E444F">
        <w:rPr>
          <w:rFonts w:ascii="Times New Roman" w:hAnsi="Times New Roman" w:cs="Times New Roman"/>
          <w:sz w:val="24"/>
          <w:szCs w:val="24"/>
        </w:rPr>
        <w:t>Boulevard des Lices</w:t>
      </w:r>
      <w:r w:rsidR="00CB1E2D">
        <w:rPr>
          <w:rFonts w:ascii="Times New Roman" w:hAnsi="Times New Roman" w:cs="Times New Roman"/>
          <w:sz w:val="24"/>
          <w:szCs w:val="24"/>
        </w:rPr>
        <w:t>, Esplanade Charles de Gaulle</w:t>
      </w:r>
      <w:r w:rsidR="006E444F">
        <w:rPr>
          <w:rFonts w:ascii="Times New Roman" w:hAnsi="Times New Roman" w:cs="Times New Roman"/>
          <w:sz w:val="24"/>
          <w:szCs w:val="24"/>
        </w:rPr>
        <w:t xml:space="preserve"> et Place des Pescaïres</w:t>
      </w:r>
      <w:r w:rsidR="00383CEC" w:rsidRPr="0019575E">
        <w:rPr>
          <w:rFonts w:ascii="Times New Roman" w:hAnsi="Times New Roman" w:cs="Times New Roman"/>
          <w:sz w:val="24"/>
          <w:szCs w:val="24"/>
        </w:rPr>
        <w:t xml:space="preserve"> un espace commercial</w:t>
      </w:r>
      <w:r w:rsidR="00CB1E2D">
        <w:rPr>
          <w:rFonts w:ascii="Times New Roman" w:hAnsi="Times New Roman" w:cs="Times New Roman"/>
          <w:sz w:val="24"/>
          <w:szCs w:val="24"/>
        </w:rPr>
        <w:t xml:space="preserve"> </w:t>
      </w:r>
      <w:r w:rsidR="00CB1E2D" w:rsidRPr="00CB1E2D">
        <w:rPr>
          <w:rFonts w:ascii="Times New Roman" w:hAnsi="Times New Roman" w:cs="Times New Roman"/>
          <w:sz w:val="24"/>
          <w:szCs w:val="24"/>
        </w:rPr>
        <w:t xml:space="preserve">dédié à la vente de </w:t>
      </w:r>
      <w:r w:rsidR="00092E78">
        <w:rPr>
          <w:rFonts w:ascii="Times New Roman" w:hAnsi="Times New Roman" w:cs="Times New Roman"/>
          <w:sz w:val="24"/>
          <w:szCs w:val="24"/>
        </w:rPr>
        <w:t xml:space="preserve">produits de </w:t>
      </w:r>
      <w:r w:rsidR="00CB1E2D" w:rsidRPr="00CB1E2D">
        <w:rPr>
          <w:rFonts w:ascii="Times New Roman" w:hAnsi="Times New Roman" w:cs="Times New Roman"/>
          <w:sz w:val="24"/>
          <w:szCs w:val="24"/>
        </w:rPr>
        <w:t>restauration rapide</w:t>
      </w:r>
      <w:r w:rsidR="00012F28">
        <w:rPr>
          <w:rFonts w:ascii="Times New Roman" w:hAnsi="Times New Roman" w:cs="Times New Roman"/>
          <w:sz w:val="24"/>
          <w:szCs w:val="24"/>
        </w:rPr>
        <w:t xml:space="preserve">, </w:t>
      </w:r>
      <w:r w:rsidR="00092E78">
        <w:rPr>
          <w:rFonts w:ascii="Times New Roman" w:hAnsi="Times New Roman" w:cs="Times New Roman"/>
          <w:sz w:val="24"/>
          <w:szCs w:val="24"/>
        </w:rPr>
        <w:t xml:space="preserve">(chauds, froids, </w:t>
      </w:r>
      <w:r w:rsidR="00012F28">
        <w:rPr>
          <w:rFonts w:ascii="Times New Roman" w:hAnsi="Times New Roman" w:cs="Times New Roman"/>
          <w:sz w:val="24"/>
          <w:szCs w:val="24"/>
        </w:rPr>
        <w:t>salé</w:t>
      </w:r>
      <w:r w:rsidR="00092E78">
        <w:rPr>
          <w:rFonts w:ascii="Times New Roman" w:hAnsi="Times New Roman" w:cs="Times New Roman"/>
          <w:sz w:val="24"/>
          <w:szCs w:val="24"/>
        </w:rPr>
        <w:t>s,</w:t>
      </w:r>
      <w:r w:rsidR="00012F28">
        <w:rPr>
          <w:rFonts w:ascii="Times New Roman" w:hAnsi="Times New Roman" w:cs="Times New Roman"/>
          <w:sz w:val="24"/>
          <w:szCs w:val="24"/>
        </w:rPr>
        <w:t xml:space="preserve"> sucré</w:t>
      </w:r>
      <w:r w:rsidR="00092E78">
        <w:rPr>
          <w:rFonts w:ascii="Times New Roman" w:hAnsi="Times New Roman" w:cs="Times New Roman"/>
          <w:sz w:val="24"/>
          <w:szCs w:val="24"/>
        </w:rPr>
        <w:t>s, boissons)</w:t>
      </w:r>
      <w:r w:rsidR="00901632">
        <w:rPr>
          <w:rFonts w:ascii="Times New Roman" w:hAnsi="Times New Roman" w:cs="Times New Roman"/>
          <w:sz w:val="24"/>
          <w:szCs w:val="24"/>
        </w:rPr>
        <w:t xml:space="preserve">, dans un cadre festif, chaleureux et </w:t>
      </w:r>
      <w:r w:rsidR="00CB1E2D">
        <w:rPr>
          <w:rFonts w:ascii="Times New Roman" w:hAnsi="Times New Roman" w:cs="Times New Roman"/>
          <w:sz w:val="24"/>
          <w:szCs w:val="24"/>
        </w:rPr>
        <w:t>convivial.</w:t>
      </w:r>
      <w:r w:rsidR="0019575E" w:rsidRPr="0019575E">
        <w:rPr>
          <w:rFonts w:ascii="Times New Roman" w:hAnsi="Times New Roman" w:cs="Times New Roman"/>
          <w:sz w:val="24"/>
          <w:szCs w:val="24"/>
        </w:rPr>
        <w:t xml:space="preserve"> </w:t>
      </w:r>
    </w:p>
    <w:p w14:paraId="6169BA12" w14:textId="7F6288E3" w:rsidR="00F67944" w:rsidRPr="00AC3120" w:rsidRDefault="00F67944" w:rsidP="00383CEC">
      <w:pPr>
        <w:spacing w:after="0" w:line="240" w:lineRule="auto"/>
        <w:jc w:val="both"/>
        <w:rPr>
          <w:rFonts w:ascii="Times New Roman" w:hAnsi="Times New Roman" w:cs="Times New Roman"/>
          <w:sz w:val="24"/>
          <w:szCs w:val="24"/>
        </w:rPr>
      </w:pPr>
      <w:r w:rsidRPr="00AC3120">
        <w:rPr>
          <w:rFonts w:ascii="Times New Roman" w:hAnsi="Times New Roman" w:cs="Times New Roman"/>
          <w:sz w:val="24"/>
          <w:szCs w:val="24"/>
        </w:rPr>
        <w:t xml:space="preserve">Les espaces dédiés </w:t>
      </w:r>
      <w:r w:rsidR="00A9459D" w:rsidRPr="00AC3120">
        <w:rPr>
          <w:rFonts w:ascii="Times New Roman" w:hAnsi="Times New Roman" w:cs="Times New Roman"/>
          <w:sz w:val="24"/>
          <w:szCs w:val="24"/>
        </w:rPr>
        <w:t xml:space="preserve">permettront de retenir </w:t>
      </w:r>
      <w:r w:rsidR="00AC3120" w:rsidRPr="00AC3120">
        <w:rPr>
          <w:rFonts w:ascii="Times New Roman" w:hAnsi="Times New Roman" w:cs="Times New Roman"/>
          <w:sz w:val="24"/>
          <w:szCs w:val="24"/>
        </w:rPr>
        <w:t>20</w:t>
      </w:r>
      <w:r w:rsidR="00A9459D" w:rsidRPr="00AC3120">
        <w:rPr>
          <w:rFonts w:ascii="Times New Roman" w:hAnsi="Times New Roman" w:cs="Times New Roman"/>
          <w:sz w:val="24"/>
          <w:szCs w:val="24"/>
        </w:rPr>
        <w:t xml:space="preserve"> </w:t>
      </w:r>
      <w:r w:rsidR="00A96DA6" w:rsidRPr="00AC3120">
        <w:rPr>
          <w:rFonts w:ascii="Times New Roman" w:hAnsi="Times New Roman" w:cs="Times New Roman"/>
          <w:sz w:val="24"/>
          <w:szCs w:val="24"/>
        </w:rPr>
        <w:t>candidats</w:t>
      </w:r>
      <w:r w:rsidRPr="00AC3120">
        <w:rPr>
          <w:rFonts w:ascii="Times New Roman" w:hAnsi="Times New Roman" w:cs="Times New Roman"/>
          <w:sz w:val="24"/>
          <w:szCs w:val="24"/>
        </w:rPr>
        <w:t>.</w:t>
      </w:r>
    </w:p>
    <w:p w14:paraId="6F7119A0" w14:textId="77777777" w:rsidR="009960B3" w:rsidRDefault="009960B3" w:rsidP="00383CEC">
      <w:pPr>
        <w:spacing w:after="0" w:line="240" w:lineRule="auto"/>
        <w:jc w:val="both"/>
        <w:rPr>
          <w:rFonts w:ascii="Times New Roman" w:hAnsi="Times New Roman" w:cs="Times New Roman"/>
          <w:sz w:val="24"/>
          <w:szCs w:val="24"/>
        </w:rPr>
      </w:pPr>
    </w:p>
    <w:p w14:paraId="02C1409E" w14:textId="77777777" w:rsidR="009960B3" w:rsidRPr="00AC3120" w:rsidRDefault="009960B3" w:rsidP="009960B3">
      <w:pPr>
        <w:spacing w:after="0" w:line="240" w:lineRule="auto"/>
        <w:jc w:val="both"/>
        <w:rPr>
          <w:rFonts w:ascii="Times New Roman" w:hAnsi="Times New Roman" w:cs="Times New Roman"/>
          <w:sz w:val="24"/>
          <w:szCs w:val="24"/>
        </w:rPr>
      </w:pPr>
      <w:r w:rsidRPr="00AC3120">
        <w:rPr>
          <w:rFonts w:ascii="Times New Roman" w:hAnsi="Times New Roman" w:cs="Times New Roman"/>
          <w:b/>
          <w:bCs/>
          <w:sz w:val="24"/>
          <w:szCs w:val="24"/>
          <w:u w:val="single"/>
        </w:rPr>
        <w:t xml:space="preserve">3 – Forme juridique de l’occupation : </w:t>
      </w:r>
      <w:r w:rsidRPr="00AC3120">
        <w:rPr>
          <w:rFonts w:ascii="Times New Roman" w:hAnsi="Times New Roman" w:cs="Times New Roman"/>
          <w:sz w:val="24"/>
          <w:szCs w:val="24"/>
        </w:rPr>
        <w:t>Convention d’occupation temporaire du domaine public.</w:t>
      </w:r>
    </w:p>
    <w:p w14:paraId="4AD8B002" w14:textId="77777777" w:rsidR="009960B3" w:rsidRPr="00AC3120" w:rsidRDefault="009960B3" w:rsidP="009960B3">
      <w:pPr>
        <w:spacing w:after="0" w:line="240" w:lineRule="auto"/>
        <w:jc w:val="both"/>
        <w:rPr>
          <w:rFonts w:ascii="Times New Roman" w:hAnsi="Times New Roman" w:cs="Times New Roman"/>
          <w:sz w:val="24"/>
          <w:szCs w:val="24"/>
        </w:rPr>
      </w:pPr>
    </w:p>
    <w:p w14:paraId="75E528EC" w14:textId="7DA85B87" w:rsidR="009960B3" w:rsidRPr="00AC3120" w:rsidRDefault="00014B86" w:rsidP="009960B3">
      <w:pPr>
        <w:spacing w:after="0" w:line="240" w:lineRule="auto"/>
        <w:jc w:val="both"/>
        <w:rPr>
          <w:rFonts w:ascii="Times New Roman" w:hAnsi="Times New Roman" w:cs="Times New Roman"/>
          <w:sz w:val="24"/>
          <w:szCs w:val="24"/>
        </w:rPr>
      </w:pPr>
      <w:r w:rsidRPr="00AC3120">
        <w:rPr>
          <w:rFonts w:ascii="Times New Roman" w:hAnsi="Times New Roman" w:cs="Times New Roman"/>
          <w:sz w:val="24"/>
          <w:szCs w:val="24"/>
        </w:rPr>
        <w:t>I</w:t>
      </w:r>
      <w:r w:rsidR="009960B3" w:rsidRPr="00AC3120">
        <w:rPr>
          <w:rFonts w:ascii="Times New Roman" w:hAnsi="Times New Roman" w:cs="Times New Roman"/>
          <w:sz w:val="24"/>
          <w:szCs w:val="24"/>
        </w:rPr>
        <w:t>l est rappelé que la présente occupation est consentie à titre précaire et révocable sur le domaine public, et qu’elle ne saurait en aucun cas être assimilée à un bail commercial ni par conséquent se voir régie par les articles L.145-1 à L.145-60 du code de commerce.</w:t>
      </w:r>
    </w:p>
    <w:p w14:paraId="41735BE7" w14:textId="77777777" w:rsidR="00FC74B7" w:rsidRPr="00AC3120" w:rsidRDefault="00FC74B7" w:rsidP="00FC74B7">
      <w:pPr>
        <w:spacing w:after="0" w:line="240" w:lineRule="auto"/>
        <w:jc w:val="both"/>
        <w:rPr>
          <w:rFonts w:ascii="Times New Roman" w:hAnsi="Times New Roman" w:cs="Times New Roman"/>
          <w:sz w:val="24"/>
          <w:szCs w:val="24"/>
        </w:rPr>
      </w:pPr>
      <w:r w:rsidRPr="00AC3120">
        <w:rPr>
          <w:rFonts w:ascii="Times New Roman" w:hAnsi="Times New Roman" w:cs="Times New Roman"/>
          <w:sz w:val="24"/>
          <w:szCs w:val="24"/>
        </w:rPr>
        <w:t>Aucune indemnité ne sera due au titre des études et prestations effectuées par les candidats retenus ou non retenus dans le cadre de la présente consultation.</w:t>
      </w:r>
    </w:p>
    <w:p w14:paraId="63738B80" w14:textId="77777777" w:rsidR="00AC3120" w:rsidRPr="005143DA" w:rsidRDefault="00AC3120" w:rsidP="00FC74B7">
      <w:pPr>
        <w:spacing w:after="0" w:line="240" w:lineRule="auto"/>
        <w:jc w:val="both"/>
        <w:rPr>
          <w:rFonts w:ascii="Times New Roman" w:hAnsi="Times New Roman" w:cs="Times New Roman"/>
          <w:color w:val="FF0000"/>
          <w:sz w:val="24"/>
          <w:szCs w:val="24"/>
        </w:rPr>
      </w:pPr>
    </w:p>
    <w:p w14:paraId="4DB727B5" w14:textId="2DB8C988" w:rsidR="00383CEC" w:rsidRDefault="009960B3" w:rsidP="00383CEC">
      <w:pPr>
        <w:spacing w:after="0" w:line="240" w:lineRule="auto"/>
        <w:jc w:val="both"/>
        <w:rPr>
          <w:rFonts w:ascii="Times New Roman" w:hAnsi="Times New Roman" w:cs="Times New Roman"/>
          <w:b/>
          <w:bCs/>
          <w:sz w:val="24"/>
          <w:szCs w:val="24"/>
          <w:u w:val="single"/>
        </w:rPr>
      </w:pPr>
      <w:r w:rsidRPr="009960B3">
        <w:rPr>
          <w:rFonts w:ascii="Times New Roman" w:hAnsi="Times New Roman" w:cs="Times New Roman"/>
          <w:b/>
          <w:bCs/>
          <w:sz w:val="24"/>
          <w:szCs w:val="24"/>
          <w:u w:val="single"/>
        </w:rPr>
        <w:lastRenderedPageBreak/>
        <w:t>4 -</w:t>
      </w:r>
      <w:r w:rsidR="00383CEC" w:rsidRPr="009960B3">
        <w:rPr>
          <w:rFonts w:ascii="Times New Roman" w:hAnsi="Times New Roman" w:cs="Times New Roman"/>
          <w:b/>
          <w:bCs/>
          <w:sz w:val="24"/>
          <w:szCs w:val="24"/>
          <w:u w:val="single"/>
        </w:rPr>
        <w:t> Localisation</w:t>
      </w:r>
      <w:r w:rsidR="00901632">
        <w:rPr>
          <w:rFonts w:ascii="Times New Roman" w:hAnsi="Times New Roman" w:cs="Times New Roman"/>
          <w:b/>
          <w:bCs/>
          <w:sz w:val="24"/>
          <w:szCs w:val="24"/>
          <w:u w:val="single"/>
        </w:rPr>
        <w:t> :</w:t>
      </w:r>
    </w:p>
    <w:p w14:paraId="0BA43AF7" w14:textId="77777777" w:rsidR="00901632" w:rsidRPr="00901632" w:rsidRDefault="00901632" w:rsidP="00383CEC">
      <w:pPr>
        <w:spacing w:after="0" w:line="240" w:lineRule="auto"/>
        <w:jc w:val="both"/>
        <w:rPr>
          <w:rFonts w:ascii="Times New Roman" w:hAnsi="Times New Roman" w:cs="Times New Roman"/>
          <w:b/>
          <w:bCs/>
          <w:sz w:val="24"/>
          <w:szCs w:val="24"/>
          <w:u w:val="single"/>
        </w:rPr>
      </w:pPr>
    </w:p>
    <w:p w14:paraId="2F21A7A2" w14:textId="4CE52381" w:rsidR="00C954C3" w:rsidRPr="00AC030C" w:rsidRDefault="00C954C3" w:rsidP="00383CEC">
      <w:pPr>
        <w:spacing w:after="0" w:line="240" w:lineRule="auto"/>
        <w:jc w:val="both"/>
        <w:rPr>
          <w:rFonts w:ascii="Times New Roman" w:hAnsi="Times New Roman" w:cs="Times New Roman"/>
          <w:color w:val="FF0000"/>
          <w:sz w:val="24"/>
          <w:szCs w:val="24"/>
        </w:rPr>
      </w:pPr>
      <w:r w:rsidRPr="00C954C3">
        <w:rPr>
          <w:rFonts w:ascii="Times New Roman" w:hAnsi="Times New Roman" w:cs="Times New Roman"/>
          <w:sz w:val="24"/>
          <w:szCs w:val="24"/>
        </w:rPr>
        <w:t xml:space="preserve">Les candidats retenus exerceront leurs activités </w:t>
      </w:r>
      <w:r w:rsidR="00266D4B">
        <w:rPr>
          <w:rFonts w:ascii="Times New Roman" w:hAnsi="Times New Roman" w:cs="Times New Roman"/>
          <w:sz w:val="24"/>
          <w:szCs w:val="24"/>
        </w:rPr>
        <w:t xml:space="preserve">sur la partie piétonne du </w:t>
      </w:r>
      <w:r w:rsidR="00785655">
        <w:rPr>
          <w:rFonts w:ascii="Times New Roman" w:hAnsi="Times New Roman" w:cs="Times New Roman"/>
          <w:sz w:val="24"/>
          <w:szCs w:val="24"/>
        </w:rPr>
        <w:t xml:space="preserve">Boulevard des Lices, </w:t>
      </w:r>
      <w:r w:rsidR="00266D4B">
        <w:rPr>
          <w:rFonts w:ascii="Times New Roman" w:hAnsi="Times New Roman" w:cs="Times New Roman"/>
          <w:sz w:val="24"/>
          <w:szCs w:val="24"/>
        </w:rPr>
        <w:t>l’</w:t>
      </w:r>
      <w:r w:rsidR="00785655">
        <w:rPr>
          <w:rFonts w:ascii="Times New Roman" w:hAnsi="Times New Roman" w:cs="Times New Roman"/>
          <w:sz w:val="24"/>
          <w:szCs w:val="24"/>
        </w:rPr>
        <w:t>Esplanade Charles de Gaulle et</w:t>
      </w:r>
      <w:r w:rsidR="00266D4B">
        <w:rPr>
          <w:rFonts w:ascii="Times New Roman" w:hAnsi="Times New Roman" w:cs="Times New Roman"/>
          <w:sz w:val="24"/>
          <w:szCs w:val="24"/>
        </w:rPr>
        <w:t xml:space="preserve"> la</w:t>
      </w:r>
      <w:r w:rsidR="00785655">
        <w:rPr>
          <w:rFonts w:ascii="Times New Roman" w:hAnsi="Times New Roman" w:cs="Times New Roman"/>
          <w:sz w:val="24"/>
          <w:szCs w:val="24"/>
        </w:rPr>
        <w:t xml:space="preserve"> Place des Pescaïres</w:t>
      </w:r>
      <w:r w:rsidRPr="00C954C3">
        <w:rPr>
          <w:rFonts w:ascii="Times New Roman" w:hAnsi="Times New Roman" w:cs="Times New Roman"/>
          <w:sz w:val="24"/>
          <w:szCs w:val="24"/>
        </w:rPr>
        <w:t xml:space="preserve">. </w:t>
      </w:r>
      <w:r w:rsidR="00AC030C" w:rsidRPr="00AC3120">
        <w:rPr>
          <w:rFonts w:ascii="Times New Roman" w:hAnsi="Times New Roman" w:cs="Times New Roman"/>
          <w:sz w:val="24"/>
          <w:szCs w:val="24"/>
        </w:rPr>
        <w:t>Les emplacements sont attribués par la Ville.</w:t>
      </w:r>
    </w:p>
    <w:p w14:paraId="59A79C55" w14:textId="77777777" w:rsidR="00294359" w:rsidRDefault="00294359" w:rsidP="00383CEC">
      <w:pPr>
        <w:spacing w:after="0" w:line="240" w:lineRule="auto"/>
        <w:jc w:val="both"/>
        <w:rPr>
          <w:rFonts w:ascii="Times New Roman" w:hAnsi="Times New Roman" w:cs="Times New Roman"/>
          <w:b/>
          <w:bCs/>
          <w:sz w:val="24"/>
          <w:szCs w:val="24"/>
          <w:u w:val="single"/>
        </w:rPr>
      </w:pPr>
    </w:p>
    <w:p w14:paraId="3B35240A" w14:textId="0C410DEF" w:rsidR="00383CEC" w:rsidRPr="00901632" w:rsidRDefault="009960B3" w:rsidP="00266D4B">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 </w:t>
      </w:r>
      <w:r w:rsidR="00383CEC" w:rsidRPr="00901632">
        <w:rPr>
          <w:rFonts w:ascii="Times New Roman" w:hAnsi="Times New Roman" w:cs="Times New Roman"/>
          <w:b/>
          <w:bCs/>
          <w:sz w:val="24"/>
          <w:szCs w:val="24"/>
          <w:u w:val="single"/>
        </w:rPr>
        <w:t>Durée de l’occupation temporaire du domaine public et calendrier prévisionnel</w:t>
      </w:r>
      <w:r w:rsidR="00901632">
        <w:rPr>
          <w:rFonts w:ascii="Times New Roman" w:hAnsi="Times New Roman" w:cs="Times New Roman"/>
          <w:b/>
          <w:bCs/>
          <w:sz w:val="24"/>
          <w:szCs w:val="24"/>
          <w:u w:val="single"/>
        </w:rPr>
        <w:t> :</w:t>
      </w:r>
    </w:p>
    <w:p w14:paraId="03796D80" w14:textId="351A29D1" w:rsidR="009E5AD6" w:rsidRPr="00AC3120" w:rsidRDefault="009E5AD6" w:rsidP="009E5AD6">
      <w:pPr>
        <w:spacing w:after="0" w:line="240" w:lineRule="auto"/>
        <w:jc w:val="both"/>
        <w:rPr>
          <w:rFonts w:ascii="Times New Roman" w:hAnsi="Times New Roman" w:cs="Times New Roman"/>
          <w:sz w:val="24"/>
          <w:szCs w:val="24"/>
        </w:rPr>
      </w:pPr>
      <w:r w:rsidRPr="00AC3120">
        <w:rPr>
          <w:rFonts w:ascii="Times New Roman" w:hAnsi="Times New Roman" w:cs="Times New Roman"/>
          <w:b/>
          <w:bCs/>
          <w:sz w:val="24"/>
          <w:szCs w:val="24"/>
        </w:rPr>
        <w:t xml:space="preserve">Feria </w:t>
      </w:r>
      <w:r w:rsidR="00266D4B" w:rsidRPr="00AC3120">
        <w:rPr>
          <w:rFonts w:ascii="Times New Roman" w:hAnsi="Times New Roman" w:cs="Times New Roman"/>
          <w:b/>
          <w:bCs/>
          <w:sz w:val="24"/>
          <w:szCs w:val="24"/>
        </w:rPr>
        <w:t>de Pâques</w:t>
      </w:r>
      <w:r w:rsidRPr="00AC3120">
        <w:rPr>
          <w:rFonts w:ascii="Times New Roman" w:hAnsi="Times New Roman" w:cs="Times New Roman"/>
          <w:b/>
          <w:bCs/>
          <w:sz w:val="24"/>
          <w:szCs w:val="24"/>
        </w:rPr>
        <w:t xml:space="preserve"> : </w:t>
      </w:r>
      <w:r w:rsidRPr="00AC3120">
        <w:rPr>
          <w:rFonts w:ascii="Times New Roman" w:hAnsi="Times New Roman" w:cs="Times New Roman"/>
          <w:sz w:val="24"/>
          <w:szCs w:val="24"/>
        </w:rPr>
        <w:t xml:space="preserve">Du vendredi </w:t>
      </w:r>
      <w:r w:rsidR="00AC3120">
        <w:rPr>
          <w:rFonts w:ascii="Times New Roman" w:hAnsi="Times New Roman" w:cs="Times New Roman"/>
          <w:sz w:val="24"/>
          <w:szCs w:val="24"/>
        </w:rPr>
        <w:t>18 avril 2025</w:t>
      </w:r>
      <w:r w:rsidRPr="00AC3120">
        <w:rPr>
          <w:rFonts w:ascii="Times New Roman" w:hAnsi="Times New Roman" w:cs="Times New Roman"/>
          <w:sz w:val="24"/>
          <w:szCs w:val="24"/>
        </w:rPr>
        <w:t xml:space="preserve"> au lundi </w:t>
      </w:r>
      <w:r w:rsidR="00AC3120">
        <w:rPr>
          <w:rFonts w:ascii="Times New Roman" w:hAnsi="Times New Roman" w:cs="Times New Roman"/>
          <w:sz w:val="24"/>
          <w:szCs w:val="24"/>
        </w:rPr>
        <w:t>21 avril 2025</w:t>
      </w:r>
      <w:r w:rsidRPr="00AC3120">
        <w:rPr>
          <w:rFonts w:ascii="Times New Roman" w:hAnsi="Times New Roman" w:cs="Times New Roman"/>
          <w:sz w:val="24"/>
          <w:szCs w:val="24"/>
        </w:rPr>
        <w:t xml:space="preserve"> comme suit : </w:t>
      </w:r>
    </w:p>
    <w:p w14:paraId="646A6F36" w14:textId="06C16D06" w:rsidR="009E5AD6" w:rsidRPr="00AC3120" w:rsidRDefault="009E5AD6" w:rsidP="009E5AD6">
      <w:pPr>
        <w:numPr>
          <w:ilvl w:val="0"/>
          <w:numId w:val="12"/>
        </w:numPr>
        <w:spacing w:after="0" w:line="240" w:lineRule="auto"/>
        <w:jc w:val="both"/>
        <w:rPr>
          <w:rFonts w:ascii="Times New Roman" w:hAnsi="Times New Roman" w:cs="Times New Roman"/>
          <w:sz w:val="24"/>
          <w:szCs w:val="24"/>
        </w:rPr>
      </w:pPr>
      <w:r w:rsidRPr="00AC3120">
        <w:rPr>
          <w:rFonts w:ascii="Times New Roman" w:hAnsi="Times New Roman" w:cs="Times New Roman"/>
          <w:sz w:val="24"/>
          <w:szCs w:val="24"/>
        </w:rPr>
        <w:t xml:space="preserve">du vendredi </w:t>
      </w:r>
      <w:r w:rsidR="00AC3120">
        <w:rPr>
          <w:rFonts w:ascii="Times New Roman" w:hAnsi="Times New Roman" w:cs="Times New Roman"/>
          <w:sz w:val="24"/>
          <w:szCs w:val="24"/>
        </w:rPr>
        <w:t>18 avril 2025</w:t>
      </w:r>
      <w:r w:rsidRPr="00AC3120">
        <w:rPr>
          <w:rFonts w:ascii="Times New Roman" w:hAnsi="Times New Roman" w:cs="Times New Roman"/>
          <w:sz w:val="24"/>
          <w:szCs w:val="24"/>
        </w:rPr>
        <w:t xml:space="preserve"> 9 h 00 au samedi </w:t>
      </w:r>
      <w:r w:rsidR="00AC3120">
        <w:rPr>
          <w:rFonts w:ascii="Times New Roman" w:hAnsi="Times New Roman" w:cs="Times New Roman"/>
          <w:sz w:val="24"/>
          <w:szCs w:val="24"/>
        </w:rPr>
        <w:t>21 avril 2025</w:t>
      </w:r>
      <w:r w:rsidRPr="00AC3120">
        <w:rPr>
          <w:rFonts w:ascii="Times New Roman" w:hAnsi="Times New Roman" w:cs="Times New Roman"/>
          <w:sz w:val="24"/>
          <w:szCs w:val="24"/>
        </w:rPr>
        <w:t xml:space="preserve"> 03 h 00</w:t>
      </w:r>
    </w:p>
    <w:p w14:paraId="62394ECB" w14:textId="61964CC1" w:rsidR="009E5AD6" w:rsidRPr="00AC3120" w:rsidRDefault="009E5AD6" w:rsidP="009E5AD6">
      <w:pPr>
        <w:numPr>
          <w:ilvl w:val="0"/>
          <w:numId w:val="12"/>
        </w:numPr>
        <w:spacing w:after="0" w:line="240" w:lineRule="auto"/>
        <w:jc w:val="both"/>
        <w:rPr>
          <w:rFonts w:ascii="Times New Roman" w:hAnsi="Times New Roman" w:cs="Times New Roman"/>
          <w:sz w:val="24"/>
          <w:szCs w:val="24"/>
        </w:rPr>
      </w:pPr>
      <w:r w:rsidRPr="00AC3120">
        <w:rPr>
          <w:rFonts w:ascii="Times New Roman" w:hAnsi="Times New Roman" w:cs="Times New Roman"/>
          <w:sz w:val="24"/>
          <w:szCs w:val="24"/>
        </w:rPr>
        <w:t>du samedi</w:t>
      </w:r>
      <w:r w:rsidR="00AC3120">
        <w:rPr>
          <w:rFonts w:ascii="Times New Roman" w:hAnsi="Times New Roman" w:cs="Times New Roman"/>
          <w:sz w:val="24"/>
          <w:szCs w:val="24"/>
        </w:rPr>
        <w:t xml:space="preserve"> 19 avril </w:t>
      </w:r>
      <w:r w:rsidR="00F2385D">
        <w:rPr>
          <w:rFonts w:ascii="Times New Roman" w:hAnsi="Times New Roman" w:cs="Times New Roman"/>
          <w:sz w:val="24"/>
          <w:szCs w:val="24"/>
        </w:rPr>
        <w:t>2025</w:t>
      </w:r>
      <w:r w:rsidR="00F2385D" w:rsidRPr="00AC3120">
        <w:rPr>
          <w:rFonts w:ascii="Times New Roman" w:hAnsi="Times New Roman" w:cs="Times New Roman"/>
          <w:sz w:val="24"/>
          <w:szCs w:val="24"/>
        </w:rPr>
        <w:t xml:space="preserve"> 15</w:t>
      </w:r>
      <w:r w:rsidRPr="00AC3120">
        <w:rPr>
          <w:rFonts w:ascii="Times New Roman" w:hAnsi="Times New Roman" w:cs="Times New Roman"/>
          <w:sz w:val="24"/>
          <w:szCs w:val="24"/>
        </w:rPr>
        <w:t xml:space="preserve"> h00 au dimanche</w:t>
      </w:r>
      <w:r w:rsidR="00F2385D">
        <w:rPr>
          <w:rFonts w:ascii="Times New Roman" w:hAnsi="Times New Roman" w:cs="Times New Roman"/>
          <w:sz w:val="24"/>
          <w:szCs w:val="24"/>
        </w:rPr>
        <w:t xml:space="preserve"> 20 avril 2025</w:t>
      </w:r>
      <w:r w:rsidRPr="00AC3120">
        <w:rPr>
          <w:rFonts w:ascii="Times New Roman" w:hAnsi="Times New Roman" w:cs="Times New Roman"/>
          <w:sz w:val="24"/>
          <w:szCs w:val="24"/>
        </w:rPr>
        <w:t xml:space="preserve"> 03 h 00</w:t>
      </w:r>
    </w:p>
    <w:p w14:paraId="4B90BC54" w14:textId="15912121" w:rsidR="009E5AD6" w:rsidRPr="00AC3120" w:rsidRDefault="009E5AD6" w:rsidP="009E5AD6">
      <w:pPr>
        <w:numPr>
          <w:ilvl w:val="0"/>
          <w:numId w:val="12"/>
        </w:numPr>
        <w:spacing w:after="0" w:line="240" w:lineRule="auto"/>
        <w:jc w:val="both"/>
        <w:rPr>
          <w:rFonts w:ascii="Times New Roman" w:hAnsi="Times New Roman" w:cs="Times New Roman"/>
          <w:sz w:val="24"/>
          <w:szCs w:val="24"/>
        </w:rPr>
      </w:pPr>
      <w:r w:rsidRPr="00AC3120">
        <w:rPr>
          <w:rFonts w:ascii="Times New Roman" w:hAnsi="Times New Roman" w:cs="Times New Roman"/>
          <w:sz w:val="24"/>
          <w:szCs w:val="24"/>
        </w:rPr>
        <w:t xml:space="preserve">du dimanche </w:t>
      </w:r>
      <w:r w:rsidR="00F2385D">
        <w:rPr>
          <w:rFonts w:ascii="Times New Roman" w:hAnsi="Times New Roman" w:cs="Times New Roman"/>
          <w:sz w:val="24"/>
          <w:szCs w:val="24"/>
        </w:rPr>
        <w:t xml:space="preserve">20 avril 2025 </w:t>
      </w:r>
      <w:r w:rsidRPr="00AC3120">
        <w:rPr>
          <w:rFonts w:ascii="Times New Roman" w:hAnsi="Times New Roman" w:cs="Times New Roman"/>
          <w:sz w:val="24"/>
          <w:szCs w:val="24"/>
        </w:rPr>
        <w:t xml:space="preserve">9 h 00 au lundi </w:t>
      </w:r>
      <w:r w:rsidR="00F2385D">
        <w:rPr>
          <w:rFonts w:ascii="Times New Roman" w:hAnsi="Times New Roman" w:cs="Times New Roman"/>
          <w:sz w:val="24"/>
          <w:szCs w:val="24"/>
        </w:rPr>
        <w:t>21 avril 2025</w:t>
      </w:r>
      <w:r w:rsidRPr="00AC3120">
        <w:rPr>
          <w:rFonts w:ascii="Times New Roman" w:hAnsi="Times New Roman" w:cs="Times New Roman"/>
          <w:sz w:val="24"/>
          <w:szCs w:val="24"/>
        </w:rPr>
        <w:t xml:space="preserve"> 03 h 00 </w:t>
      </w:r>
    </w:p>
    <w:p w14:paraId="0A95C2A7" w14:textId="04136309" w:rsidR="009E5AD6" w:rsidRPr="00AC3120" w:rsidRDefault="009E5AD6" w:rsidP="009E5AD6">
      <w:pPr>
        <w:numPr>
          <w:ilvl w:val="0"/>
          <w:numId w:val="12"/>
        </w:numPr>
        <w:spacing w:after="0" w:line="240" w:lineRule="auto"/>
        <w:jc w:val="both"/>
        <w:rPr>
          <w:rFonts w:ascii="Times New Roman" w:hAnsi="Times New Roman" w:cs="Times New Roman"/>
          <w:sz w:val="24"/>
          <w:szCs w:val="24"/>
        </w:rPr>
      </w:pPr>
      <w:r w:rsidRPr="00AC3120">
        <w:rPr>
          <w:rFonts w:ascii="Times New Roman" w:hAnsi="Times New Roman" w:cs="Times New Roman"/>
          <w:sz w:val="24"/>
          <w:szCs w:val="24"/>
        </w:rPr>
        <w:t xml:space="preserve">le lundi </w:t>
      </w:r>
      <w:r w:rsidR="00F2385D">
        <w:rPr>
          <w:rFonts w:ascii="Times New Roman" w:hAnsi="Times New Roman" w:cs="Times New Roman"/>
          <w:sz w:val="24"/>
          <w:szCs w:val="24"/>
        </w:rPr>
        <w:t>21 avril 2025</w:t>
      </w:r>
      <w:r w:rsidRPr="00AC3120">
        <w:rPr>
          <w:rFonts w:ascii="Times New Roman" w:hAnsi="Times New Roman" w:cs="Times New Roman"/>
          <w:sz w:val="24"/>
          <w:szCs w:val="24"/>
        </w:rPr>
        <w:t xml:space="preserve"> de 9 h 00 à 0 h 00 </w:t>
      </w:r>
    </w:p>
    <w:p w14:paraId="2E5935DE" w14:textId="77777777" w:rsidR="009E5AD6" w:rsidRPr="009E5AD6" w:rsidRDefault="009E5AD6" w:rsidP="009E5AD6">
      <w:pPr>
        <w:spacing w:after="0" w:line="240" w:lineRule="auto"/>
        <w:jc w:val="both"/>
        <w:rPr>
          <w:rFonts w:ascii="Times New Roman" w:hAnsi="Times New Roman" w:cs="Times New Roman"/>
          <w:sz w:val="24"/>
          <w:szCs w:val="24"/>
        </w:rPr>
      </w:pPr>
    </w:p>
    <w:p w14:paraId="718E4017" w14:textId="21C7BC35" w:rsidR="00C954C3" w:rsidRDefault="009960B3" w:rsidP="00C954C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6 - </w:t>
      </w:r>
      <w:r w:rsidR="00C954C3" w:rsidRPr="00901632">
        <w:rPr>
          <w:rFonts w:ascii="Times New Roman" w:hAnsi="Times New Roman" w:cs="Times New Roman"/>
          <w:b/>
          <w:bCs/>
          <w:sz w:val="24"/>
          <w:szCs w:val="24"/>
          <w:u w:val="single"/>
        </w:rPr>
        <w:t>Stationnement</w:t>
      </w:r>
      <w:r w:rsidR="00C954C3" w:rsidRPr="00C954C3">
        <w:rPr>
          <w:rFonts w:ascii="Times New Roman" w:hAnsi="Times New Roman" w:cs="Times New Roman"/>
          <w:sz w:val="24"/>
          <w:szCs w:val="24"/>
        </w:rPr>
        <w:t xml:space="preserve"> : </w:t>
      </w:r>
      <w:r w:rsidR="00C954C3">
        <w:rPr>
          <w:rFonts w:ascii="Times New Roman" w:hAnsi="Times New Roman" w:cs="Times New Roman"/>
          <w:sz w:val="24"/>
          <w:szCs w:val="24"/>
        </w:rPr>
        <w:t xml:space="preserve">aucun stationnement de véhicule </w:t>
      </w:r>
      <w:r w:rsidR="00785655">
        <w:rPr>
          <w:rFonts w:ascii="Times New Roman" w:hAnsi="Times New Roman" w:cs="Times New Roman"/>
          <w:sz w:val="24"/>
          <w:szCs w:val="24"/>
        </w:rPr>
        <w:t xml:space="preserve">de réapprovisionnement </w:t>
      </w:r>
      <w:r w:rsidR="00C954C3">
        <w:rPr>
          <w:rFonts w:ascii="Times New Roman" w:hAnsi="Times New Roman" w:cs="Times New Roman"/>
          <w:sz w:val="24"/>
          <w:szCs w:val="24"/>
        </w:rPr>
        <w:t xml:space="preserve">ne sera autorisé sur </w:t>
      </w:r>
      <w:r w:rsidR="00785655">
        <w:rPr>
          <w:rFonts w:ascii="Times New Roman" w:hAnsi="Times New Roman" w:cs="Times New Roman"/>
          <w:sz w:val="24"/>
          <w:szCs w:val="24"/>
        </w:rPr>
        <w:t>les espaces dédiés</w:t>
      </w:r>
      <w:r w:rsidR="004D3A9F">
        <w:rPr>
          <w:rFonts w:ascii="Times New Roman" w:hAnsi="Times New Roman" w:cs="Times New Roman"/>
          <w:sz w:val="24"/>
          <w:szCs w:val="24"/>
        </w:rPr>
        <w:t xml:space="preserve">. Le stationnement des véhicules en dehors des horaires de montage ou </w:t>
      </w:r>
      <w:r w:rsidR="00266D4B">
        <w:rPr>
          <w:rFonts w:ascii="Times New Roman" w:hAnsi="Times New Roman" w:cs="Times New Roman"/>
          <w:sz w:val="24"/>
          <w:szCs w:val="24"/>
        </w:rPr>
        <w:t xml:space="preserve">de </w:t>
      </w:r>
      <w:r w:rsidR="004D3A9F">
        <w:rPr>
          <w:rFonts w:ascii="Times New Roman" w:hAnsi="Times New Roman" w:cs="Times New Roman"/>
          <w:sz w:val="24"/>
          <w:szCs w:val="24"/>
        </w:rPr>
        <w:t>réapprovisionnement pendant les horaires accessibles au public, reste à la charge de l’occupants.</w:t>
      </w:r>
    </w:p>
    <w:p w14:paraId="4DC3F1E7" w14:textId="77777777" w:rsidR="004D3A9F" w:rsidRDefault="004D3A9F" w:rsidP="00C954C3">
      <w:pPr>
        <w:spacing w:after="0" w:line="240" w:lineRule="auto"/>
        <w:jc w:val="both"/>
        <w:rPr>
          <w:rFonts w:ascii="Times New Roman" w:hAnsi="Times New Roman" w:cs="Times New Roman"/>
          <w:sz w:val="24"/>
          <w:szCs w:val="24"/>
        </w:rPr>
      </w:pPr>
    </w:p>
    <w:p w14:paraId="50EC554D" w14:textId="1F18E88C" w:rsidR="004D3A9F" w:rsidRDefault="009960B3" w:rsidP="00C954C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7 - </w:t>
      </w:r>
      <w:r w:rsidR="004D3A9F" w:rsidRPr="00901632">
        <w:rPr>
          <w:rFonts w:ascii="Times New Roman" w:hAnsi="Times New Roman" w:cs="Times New Roman"/>
          <w:b/>
          <w:bCs/>
          <w:sz w:val="24"/>
          <w:szCs w:val="24"/>
          <w:u w:val="single"/>
        </w:rPr>
        <w:t>Obligations générales</w:t>
      </w:r>
      <w:r w:rsidR="004D3A9F" w:rsidRPr="004D3A9F">
        <w:rPr>
          <w:rFonts w:ascii="Times New Roman" w:hAnsi="Times New Roman" w:cs="Times New Roman"/>
          <w:sz w:val="24"/>
          <w:szCs w:val="24"/>
        </w:rPr>
        <w:t xml:space="preserve"> : </w:t>
      </w:r>
    </w:p>
    <w:p w14:paraId="305F5115" w14:textId="77777777" w:rsidR="00901632" w:rsidRPr="00C954C3" w:rsidRDefault="00901632" w:rsidP="00C954C3">
      <w:pPr>
        <w:spacing w:after="0" w:line="240" w:lineRule="auto"/>
        <w:jc w:val="both"/>
        <w:rPr>
          <w:rFonts w:ascii="Times New Roman" w:hAnsi="Times New Roman" w:cs="Times New Roman"/>
          <w:sz w:val="24"/>
          <w:szCs w:val="24"/>
        </w:rPr>
      </w:pPr>
    </w:p>
    <w:p w14:paraId="6C1BEE39" w14:textId="6044052B" w:rsidR="00C954C3" w:rsidRDefault="004D3A9F" w:rsidP="00383CEC">
      <w:pPr>
        <w:spacing w:after="0" w:line="240" w:lineRule="auto"/>
        <w:jc w:val="both"/>
        <w:rPr>
          <w:rFonts w:ascii="Times New Roman" w:hAnsi="Times New Roman" w:cs="Times New Roman"/>
          <w:sz w:val="24"/>
          <w:szCs w:val="24"/>
        </w:rPr>
      </w:pPr>
      <w:r w:rsidRPr="004D3A9F">
        <w:rPr>
          <w:rFonts w:ascii="Times New Roman" w:hAnsi="Times New Roman" w:cs="Times New Roman"/>
          <w:sz w:val="24"/>
          <w:szCs w:val="24"/>
        </w:rPr>
        <w:t>1</w:t>
      </w:r>
      <w:r>
        <w:rPr>
          <w:rFonts w:ascii="Times New Roman" w:hAnsi="Times New Roman" w:cs="Times New Roman"/>
          <w:sz w:val="24"/>
          <w:szCs w:val="24"/>
        </w:rPr>
        <w:t>/ Respecter toutes les consignes de sécurité</w:t>
      </w:r>
    </w:p>
    <w:p w14:paraId="58A0526A" w14:textId="3B6EC773" w:rsidR="004D3A9F" w:rsidRDefault="004D3A9F" w:rsidP="0038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Respecter les normes en vigueur concernant le matériel et les marchandises vendues</w:t>
      </w:r>
    </w:p>
    <w:p w14:paraId="5601A275" w14:textId="63842CB3" w:rsidR="004D3A9F" w:rsidRDefault="004D3A9F" w:rsidP="0038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Respecter les </w:t>
      </w:r>
      <w:r w:rsidR="00874125">
        <w:rPr>
          <w:rFonts w:ascii="Times New Roman" w:hAnsi="Times New Roman" w:cs="Times New Roman"/>
          <w:sz w:val="24"/>
          <w:szCs w:val="24"/>
        </w:rPr>
        <w:t>normes d’hygiène et de salubrité afférentes à la commercialisation de produits alimentaires</w:t>
      </w:r>
      <w:r>
        <w:rPr>
          <w:rFonts w:ascii="Times New Roman" w:hAnsi="Times New Roman" w:cs="Times New Roman"/>
          <w:sz w:val="24"/>
          <w:szCs w:val="24"/>
        </w:rPr>
        <w:t xml:space="preserve"> en vigueur au moment du déroulement de la manifestation</w:t>
      </w:r>
    </w:p>
    <w:p w14:paraId="6CB4A104" w14:textId="61CDFCAA" w:rsidR="00874125" w:rsidRDefault="00874125" w:rsidP="0038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Respecter la règlementation relative à la vente ambulante d’alcool</w:t>
      </w:r>
    </w:p>
    <w:p w14:paraId="4B415630" w14:textId="00E465FC" w:rsidR="004D3A9F" w:rsidRDefault="004D3A9F" w:rsidP="0038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Bénéficier de toutes les assurances et des agréments nécessaires à l’exercice de l’activité</w:t>
      </w:r>
    </w:p>
    <w:p w14:paraId="25815069" w14:textId="67AEF0AF" w:rsidR="004D3A9F" w:rsidRDefault="004D3A9F" w:rsidP="0038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Maintenir </w:t>
      </w:r>
      <w:r w:rsidR="004E20F4">
        <w:rPr>
          <w:rFonts w:ascii="Times New Roman" w:hAnsi="Times New Roman" w:cs="Times New Roman"/>
          <w:sz w:val="24"/>
          <w:szCs w:val="24"/>
        </w:rPr>
        <w:t>l</w:t>
      </w:r>
      <w:r>
        <w:rPr>
          <w:rFonts w:ascii="Times New Roman" w:hAnsi="Times New Roman" w:cs="Times New Roman"/>
          <w:sz w:val="24"/>
          <w:szCs w:val="24"/>
        </w:rPr>
        <w:t>‘hygiène et la propreté des emplacements et de leurs abords immédiats pendant toute la durée de l’occupation</w:t>
      </w:r>
    </w:p>
    <w:p w14:paraId="06C1CE1B" w14:textId="77777777" w:rsidR="009960B3" w:rsidRPr="00F2385D" w:rsidRDefault="009960B3" w:rsidP="009960B3">
      <w:pPr>
        <w:spacing w:after="0" w:line="240" w:lineRule="auto"/>
        <w:jc w:val="both"/>
        <w:rPr>
          <w:rFonts w:ascii="Times New Roman" w:hAnsi="Times New Roman" w:cs="Times New Roman"/>
          <w:sz w:val="24"/>
          <w:szCs w:val="24"/>
        </w:rPr>
      </w:pPr>
      <w:bookmarkStart w:id="1" w:name="_Hlk180759616"/>
      <w:r w:rsidRPr="00F2385D">
        <w:rPr>
          <w:rFonts w:ascii="Times New Roman" w:hAnsi="Times New Roman" w:cs="Times New Roman"/>
          <w:sz w:val="24"/>
          <w:szCs w:val="24"/>
        </w:rPr>
        <w:t xml:space="preserve">7/ Le stationnement ne doit en aucun cas engendrer de gênes pour l’accès des personnes sur le domaine public qui doit demeurer libre. </w:t>
      </w:r>
    </w:p>
    <w:p w14:paraId="540CA41F" w14:textId="77777777" w:rsidR="009960B3" w:rsidRPr="00F2385D" w:rsidRDefault="009960B3" w:rsidP="009960B3">
      <w:pPr>
        <w:spacing w:after="0" w:line="240" w:lineRule="auto"/>
        <w:jc w:val="both"/>
        <w:rPr>
          <w:rFonts w:ascii="Times New Roman" w:hAnsi="Times New Roman" w:cs="Times New Roman"/>
          <w:sz w:val="24"/>
          <w:szCs w:val="24"/>
        </w:rPr>
      </w:pPr>
      <w:r w:rsidRPr="00F2385D">
        <w:rPr>
          <w:rFonts w:ascii="Times New Roman" w:hAnsi="Times New Roman" w:cs="Times New Roman"/>
          <w:sz w:val="24"/>
          <w:szCs w:val="24"/>
        </w:rPr>
        <w:t>8/ Le candidat retenu doit s’engager à libérer l’emplacement à l’issue du créneau horaire et laisser l’emplacement et ses abords propres et sans détritus issus de son activité ou de ses clients.</w:t>
      </w:r>
    </w:p>
    <w:p w14:paraId="04010997" w14:textId="77777777" w:rsidR="009960B3" w:rsidRPr="00F2385D" w:rsidRDefault="009960B3" w:rsidP="009960B3">
      <w:pPr>
        <w:spacing w:after="0" w:line="240" w:lineRule="auto"/>
        <w:jc w:val="both"/>
        <w:rPr>
          <w:rFonts w:ascii="Times New Roman" w:hAnsi="Times New Roman" w:cs="Times New Roman"/>
          <w:sz w:val="24"/>
          <w:szCs w:val="24"/>
        </w:rPr>
      </w:pPr>
      <w:r w:rsidRPr="00F2385D">
        <w:rPr>
          <w:rFonts w:ascii="Times New Roman" w:hAnsi="Times New Roman" w:cs="Times New Roman"/>
          <w:sz w:val="24"/>
          <w:szCs w:val="24"/>
        </w:rPr>
        <w:t>9/ Les installations devront présenter un caractère éphémère et être obligatoirement évacuées quotidiennement</w:t>
      </w:r>
    </w:p>
    <w:p w14:paraId="36D98E8B" w14:textId="77777777" w:rsidR="009960B3" w:rsidRPr="00F2385D" w:rsidRDefault="009960B3" w:rsidP="009960B3">
      <w:pPr>
        <w:spacing w:after="0" w:line="240" w:lineRule="auto"/>
        <w:jc w:val="both"/>
        <w:rPr>
          <w:rFonts w:ascii="Times New Roman" w:hAnsi="Times New Roman" w:cs="Times New Roman"/>
          <w:sz w:val="24"/>
          <w:szCs w:val="24"/>
        </w:rPr>
      </w:pPr>
      <w:r w:rsidRPr="00F2385D">
        <w:rPr>
          <w:rFonts w:ascii="Times New Roman" w:hAnsi="Times New Roman" w:cs="Times New Roman"/>
          <w:sz w:val="24"/>
          <w:szCs w:val="24"/>
        </w:rPr>
        <w:t>10/ L’autorisation d’occupation temporaire est délivrée à titre personnel. Elle ne peut donc être cédée, sous louée, prêtée ou transmise par le bénéficiaire</w:t>
      </w:r>
    </w:p>
    <w:p w14:paraId="533E362C" w14:textId="77777777" w:rsidR="009960B3" w:rsidRPr="00F2385D" w:rsidRDefault="009960B3" w:rsidP="009960B3">
      <w:pPr>
        <w:spacing w:after="0" w:line="240" w:lineRule="auto"/>
        <w:jc w:val="both"/>
        <w:rPr>
          <w:rFonts w:ascii="Times New Roman" w:hAnsi="Times New Roman" w:cs="Times New Roman"/>
          <w:sz w:val="24"/>
          <w:szCs w:val="24"/>
        </w:rPr>
      </w:pPr>
      <w:r w:rsidRPr="00F2385D">
        <w:rPr>
          <w:rFonts w:ascii="Times New Roman" w:hAnsi="Times New Roman" w:cs="Times New Roman"/>
          <w:sz w:val="24"/>
          <w:szCs w:val="24"/>
        </w:rPr>
        <w:t>11/ L’autorisation d’occupation temporaire n’ouvre pas au profit du titulaire de droit quelconque au bénéfice de la législation sur la propriété commerciale.</w:t>
      </w:r>
    </w:p>
    <w:bookmarkEnd w:id="1"/>
    <w:p w14:paraId="4C287C83" w14:textId="509E044C" w:rsidR="009960B3" w:rsidRPr="00F2385D" w:rsidRDefault="00014B86" w:rsidP="00383CEC">
      <w:pPr>
        <w:spacing w:after="0" w:line="240" w:lineRule="auto"/>
        <w:jc w:val="both"/>
        <w:rPr>
          <w:rFonts w:ascii="Times New Roman" w:hAnsi="Times New Roman" w:cs="Times New Roman"/>
          <w:sz w:val="24"/>
          <w:szCs w:val="24"/>
        </w:rPr>
      </w:pPr>
      <w:r w:rsidRPr="00F2385D">
        <w:rPr>
          <w:rFonts w:ascii="Times New Roman" w:hAnsi="Times New Roman" w:cs="Times New Roman"/>
          <w:sz w:val="24"/>
          <w:szCs w:val="24"/>
        </w:rPr>
        <w:t>12/ En cas de plaintes ou de recours des clients ou des autorités sanitaires, la responsabilité du bénéficiaire de l’AOT sera totalement engagée et l’autorisation d’occupation du domaine public immédiatement révoquée.</w:t>
      </w:r>
    </w:p>
    <w:p w14:paraId="500D79C8" w14:textId="77777777" w:rsidR="00C954C3" w:rsidRPr="004D3A9F" w:rsidRDefault="00C954C3" w:rsidP="00383CEC">
      <w:pPr>
        <w:spacing w:after="0" w:line="240" w:lineRule="auto"/>
        <w:jc w:val="both"/>
        <w:rPr>
          <w:rFonts w:ascii="Times New Roman" w:hAnsi="Times New Roman" w:cs="Times New Roman"/>
          <w:sz w:val="24"/>
          <w:szCs w:val="24"/>
        </w:rPr>
      </w:pPr>
    </w:p>
    <w:p w14:paraId="06AF4617" w14:textId="0DCB198E" w:rsidR="00383CEC" w:rsidRDefault="009960B3" w:rsidP="00383CE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8 - </w:t>
      </w:r>
      <w:r w:rsidR="00383CEC" w:rsidRPr="004E20F4">
        <w:rPr>
          <w:rFonts w:ascii="Times New Roman" w:hAnsi="Times New Roman" w:cs="Times New Roman"/>
          <w:b/>
          <w:bCs/>
          <w:sz w:val="24"/>
          <w:szCs w:val="24"/>
          <w:u w:val="single"/>
        </w:rPr>
        <w:t>Éléments à transmettre dans le cadre de cette consultation lors de la présentation du dossier</w:t>
      </w:r>
      <w:r w:rsidR="004E20F4">
        <w:rPr>
          <w:rFonts w:ascii="Times New Roman" w:hAnsi="Times New Roman" w:cs="Times New Roman"/>
          <w:b/>
          <w:bCs/>
          <w:sz w:val="24"/>
          <w:szCs w:val="24"/>
          <w:u w:val="single"/>
        </w:rPr>
        <w:t> :</w:t>
      </w:r>
    </w:p>
    <w:p w14:paraId="1C5140AF" w14:textId="77777777" w:rsidR="004E20F4" w:rsidRPr="004E20F4" w:rsidRDefault="004E20F4" w:rsidP="00383CEC">
      <w:pPr>
        <w:spacing w:after="0" w:line="240" w:lineRule="auto"/>
        <w:jc w:val="both"/>
        <w:rPr>
          <w:rFonts w:ascii="Times New Roman" w:hAnsi="Times New Roman" w:cs="Times New Roman"/>
          <w:b/>
          <w:bCs/>
          <w:sz w:val="24"/>
          <w:szCs w:val="24"/>
          <w:u w:val="single"/>
        </w:rPr>
      </w:pPr>
    </w:p>
    <w:p w14:paraId="0D208E24" w14:textId="6D602FC3" w:rsidR="00383CEC" w:rsidRDefault="004E20F4" w:rsidP="00383CEC">
      <w:pPr>
        <w:numPr>
          <w:ilvl w:val="0"/>
          <w:numId w:val="5"/>
        </w:numPr>
        <w:spacing w:after="0" w:line="240" w:lineRule="auto"/>
        <w:jc w:val="both"/>
        <w:rPr>
          <w:rFonts w:ascii="Times New Roman" w:hAnsi="Times New Roman" w:cs="Times New Roman"/>
          <w:sz w:val="24"/>
          <w:szCs w:val="24"/>
        </w:rPr>
      </w:pPr>
      <w:r w:rsidRPr="00383CEC">
        <w:rPr>
          <w:rFonts w:ascii="Times New Roman" w:hAnsi="Times New Roman" w:cs="Times New Roman"/>
          <w:sz w:val="24"/>
          <w:szCs w:val="24"/>
        </w:rPr>
        <w:t>Un</w:t>
      </w:r>
      <w:r w:rsidR="00383CEC" w:rsidRPr="00383CEC">
        <w:rPr>
          <w:rFonts w:ascii="Times New Roman" w:hAnsi="Times New Roman" w:cs="Times New Roman"/>
          <w:sz w:val="24"/>
          <w:szCs w:val="24"/>
        </w:rPr>
        <w:t xml:space="preserve"> courrier signé manifestant l’intérêt du candidat à présenter une offre, dans lequel figureront notamment toutes ses coordonnées (adresse postale, numéro de téléphone fixe et portable, adresse </w:t>
      </w:r>
      <w:r w:rsidR="00266D4B" w:rsidRPr="00383CEC">
        <w:rPr>
          <w:rFonts w:ascii="Times New Roman" w:hAnsi="Times New Roman" w:cs="Times New Roman"/>
          <w:sz w:val="24"/>
          <w:szCs w:val="24"/>
        </w:rPr>
        <w:t>électronique</w:t>
      </w:r>
      <w:r w:rsidR="00383CEC" w:rsidRPr="00383CEC">
        <w:rPr>
          <w:rFonts w:ascii="Times New Roman" w:hAnsi="Times New Roman" w:cs="Times New Roman"/>
          <w:sz w:val="24"/>
          <w:szCs w:val="24"/>
        </w:rPr>
        <w:t>) et portant une mention certifiant que tous les renseignements fournis sont exacts ;</w:t>
      </w:r>
    </w:p>
    <w:p w14:paraId="1CD79FC5" w14:textId="6D71F743" w:rsidR="00F06BAB" w:rsidRPr="00AC030C" w:rsidRDefault="00F06BAB" w:rsidP="00F06BAB">
      <w:pPr>
        <w:pStyle w:val="Standard"/>
        <w:numPr>
          <w:ilvl w:val="0"/>
          <w:numId w:val="5"/>
        </w:numPr>
        <w:spacing w:after="0" w:line="240" w:lineRule="auto"/>
        <w:jc w:val="both"/>
      </w:pPr>
      <w:r w:rsidRPr="00AC030C">
        <w:rPr>
          <w:rFonts w:ascii="Times New Roman" w:hAnsi="Times New Roman" w:cs="Times New Roman"/>
          <w:sz w:val="24"/>
          <w:szCs w:val="24"/>
        </w:rPr>
        <w:t xml:space="preserve">Le détail du concept du </w:t>
      </w:r>
      <w:r w:rsidR="008B77C7" w:rsidRPr="00AC030C">
        <w:rPr>
          <w:rFonts w:ascii="Times New Roman" w:hAnsi="Times New Roman" w:cs="Times New Roman"/>
          <w:sz w:val="24"/>
          <w:szCs w:val="24"/>
        </w:rPr>
        <w:t>commerce ambulant</w:t>
      </w:r>
      <w:r w:rsidRPr="00AC030C">
        <w:rPr>
          <w:rFonts w:ascii="Times New Roman" w:hAnsi="Times New Roman" w:cs="Times New Roman"/>
          <w:sz w:val="24"/>
          <w:szCs w:val="24"/>
        </w:rPr>
        <w:t xml:space="preserve"> et des produits et prestations proposés, en y intégrant l’offre (menu, </w:t>
      </w:r>
      <w:r w:rsidR="00AC030C" w:rsidRPr="00AC030C">
        <w:rPr>
          <w:rFonts w:ascii="Times New Roman" w:hAnsi="Times New Roman" w:cs="Times New Roman"/>
          <w:sz w:val="24"/>
          <w:szCs w:val="24"/>
        </w:rPr>
        <w:t>formules…</w:t>
      </w:r>
      <w:r w:rsidRPr="00AC030C">
        <w:rPr>
          <w:rFonts w:ascii="Times New Roman" w:hAnsi="Times New Roman" w:cs="Times New Roman"/>
          <w:sz w:val="24"/>
          <w:szCs w:val="24"/>
        </w:rPr>
        <w:t>)</w:t>
      </w:r>
      <w:r w:rsidR="00792AAE">
        <w:rPr>
          <w:rFonts w:ascii="Times New Roman" w:hAnsi="Times New Roman" w:cs="Times New Roman"/>
          <w:sz w:val="24"/>
          <w:szCs w:val="24"/>
        </w:rPr>
        <w:t> ;</w:t>
      </w:r>
    </w:p>
    <w:p w14:paraId="17190303" w14:textId="77777777" w:rsidR="00F06BAB" w:rsidRPr="00AC030C" w:rsidRDefault="00F06BAB" w:rsidP="00F06BAB">
      <w:pPr>
        <w:pStyle w:val="Standard"/>
        <w:numPr>
          <w:ilvl w:val="0"/>
          <w:numId w:val="5"/>
        </w:numPr>
        <w:spacing w:after="0" w:line="240" w:lineRule="auto"/>
        <w:jc w:val="both"/>
      </w:pPr>
      <w:r w:rsidRPr="00AC030C">
        <w:rPr>
          <w:rFonts w:ascii="Times New Roman" w:hAnsi="Times New Roman" w:cs="Times New Roman"/>
          <w:sz w:val="24"/>
          <w:szCs w:val="24"/>
        </w:rPr>
        <w:lastRenderedPageBreak/>
        <w:t>Les éléments relatifs à la qualité de l’équipement et du service proposé (tarifs pratiqués, produits issus de l’agriculture biologique, produits recyclés ou recyclables / emballages, soin et l’originalité accordés aux installations…) ;</w:t>
      </w:r>
    </w:p>
    <w:p w14:paraId="359557A4" w14:textId="06AC2A10" w:rsidR="00F06BAB" w:rsidRPr="00AC030C" w:rsidRDefault="00F06BAB" w:rsidP="00F06BAB">
      <w:pPr>
        <w:pStyle w:val="Standard"/>
        <w:numPr>
          <w:ilvl w:val="0"/>
          <w:numId w:val="5"/>
        </w:numPr>
        <w:spacing w:after="0" w:line="240" w:lineRule="auto"/>
        <w:jc w:val="both"/>
      </w:pPr>
      <w:r w:rsidRPr="00AC030C">
        <w:rPr>
          <w:rFonts w:ascii="Times New Roman" w:hAnsi="Times New Roman" w:cs="Times New Roman"/>
          <w:sz w:val="24"/>
          <w:szCs w:val="24"/>
        </w:rPr>
        <w:t>Une plaquette commerciale (photo du véhicule</w:t>
      </w:r>
      <w:r w:rsidR="008B77C7" w:rsidRPr="00AC030C">
        <w:rPr>
          <w:rFonts w:ascii="Times New Roman" w:hAnsi="Times New Roman" w:cs="Times New Roman"/>
          <w:sz w:val="24"/>
          <w:szCs w:val="24"/>
        </w:rPr>
        <w:t xml:space="preserve"> ou de l’installation</w:t>
      </w:r>
      <w:r w:rsidRPr="00AC030C">
        <w:rPr>
          <w:rFonts w:ascii="Times New Roman" w:hAnsi="Times New Roman" w:cs="Times New Roman"/>
          <w:sz w:val="24"/>
          <w:szCs w:val="24"/>
        </w:rPr>
        <w:t xml:space="preserve"> dans sa mise en situation commerciale permettant d’en apprécier les dimensions et l’aspect esthétique) ;</w:t>
      </w:r>
    </w:p>
    <w:p w14:paraId="3D500858" w14:textId="77777777" w:rsidR="00F06BAB" w:rsidRPr="00AC030C" w:rsidRDefault="00F06BAB" w:rsidP="00F06BAB">
      <w:pPr>
        <w:pStyle w:val="Standard"/>
        <w:numPr>
          <w:ilvl w:val="0"/>
          <w:numId w:val="5"/>
        </w:numPr>
        <w:spacing w:after="0" w:line="240" w:lineRule="auto"/>
        <w:jc w:val="both"/>
      </w:pPr>
      <w:r w:rsidRPr="00AC030C">
        <w:rPr>
          <w:rFonts w:ascii="Times New Roman" w:hAnsi="Times New Roman" w:cs="Times New Roman"/>
          <w:sz w:val="24"/>
          <w:szCs w:val="24"/>
        </w:rPr>
        <w:t>Le nombre de salariés, le cas échéant, chef d’entreprise compris, amenés à travailler dans le point de vente. En présence de salariés, l’exploitant effectuera les déclarations préalables et obligatoires à l’embauche ;</w:t>
      </w:r>
    </w:p>
    <w:p w14:paraId="2C7FC8CD" w14:textId="62650C40" w:rsidR="00014B86" w:rsidRPr="00AC030C" w:rsidRDefault="00014B86" w:rsidP="00F06BAB">
      <w:pPr>
        <w:pStyle w:val="Standard"/>
        <w:numPr>
          <w:ilvl w:val="0"/>
          <w:numId w:val="5"/>
        </w:numPr>
        <w:spacing w:after="0" w:line="240" w:lineRule="auto"/>
        <w:jc w:val="both"/>
      </w:pPr>
      <w:r>
        <w:rPr>
          <w:rFonts w:ascii="Times New Roman" w:hAnsi="Times New Roman" w:cs="Times New Roman"/>
          <w:sz w:val="24"/>
          <w:szCs w:val="24"/>
        </w:rPr>
        <w:t>La puissance électrique souhaitée en cas de mise à disposition des bornes</w:t>
      </w:r>
      <w:r w:rsidR="001850A4">
        <w:rPr>
          <w:rFonts w:ascii="Times New Roman" w:hAnsi="Times New Roman" w:cs="Times New Roman"/>
          <w:sz w:val="24"/>
          <w:szCs w:val="24"/>
        </w:rPr>
        <w:t> ;</w:t>
      </w:r>
    </w:p>
    <w:p w14:paraId="0035AD7E" w14:textId="77777777" w:rsidR="00F06BAB" w:rsidRPr="00AC030C" w:rsidRDefault="00F06BAB" w:rsidP="00F06BAB">
      <w:pPr>
        <w:pStyle w:val="Standard"/>
        <w:numPr>
          <w:ilvl w:val="0"/>
          <w:numId w:val="5"/>
        </w:numPr>
        <w:spacing w:after="0" w:line="240" w:lineRule="auto"/>
        <w:jc w:val="both"/>
      </w:pPr>
      <w:bookmarkStart w:id="2" w:name="Bookmark"/>
      <w:r w:rsidRPr="00AC030C">
        <w:rPr>
          <w:rFonts w:ascii="Times New Roman" w:hAnsi="Times New Roman" w:cs="Times New Roman"/>
          <w:sz w:val="24"/>
          <w:szCs w:val="24"/>
        </w:rPr>
        <w:t>Un extrait Kbis ou équivalent de moins de trois mois ;</w:t>
      </w:r>
    </w:p>
    <w:p w14:paraId="264D63B0" w14:textId="77777777" w:rsidR="00F06BAB" w:rsidRPr="00AC030C" w:rsidRDefault="00F06BAB" w:rsidP="00F06BAB">
      <w:pPr>
        <w:pStyle w:val="Standard"/>
        <w:numPr>
          <w:ilvl w:val="0"/>
          <w:numId w:val="5"/>
        </w:numPr>
        <w:spacing w:after="0" w:line="240" w:lineRule="auto"/>
        <w:jc w:val="both"/>
      </w:pPr>
      <w:r w:rsidRPr="00AC030C">
        <w:rPr>
          <w:rFonts w:ascii="Times New Roman" w:hAnsi="Times New Roman" w:cs="Times New Roman"/>
          <w:sz w:val="24"/>
          <w:szCs w:val="24"/>
        </w:rPr>
        <w:t>La carte de commerce ambulant ;</w:t>
      </w:r>
    </w:p>
    <w:p w14:paraId="01F61CA9" w14:textId="77777777" w:rsidR="00F06BAB" w:rsidRPr="00AC030C" w:rsidRDefault="00F06BAB" w:rsidP="00F06BAB">
      <w:pPr>
        <w:pStyle w:val="Standard"/>
        <w:numPr>
          <w:ilvl w:val="0"/>
          <w:numId w:val="5"/>
        </w:numPr>
        <w:spacing w:after="0" w:line="240" w:lineRule="auto"/>
        <w:jc w:val="both"/>
      </w:pPr>
      <w:r w:rsidRPr="00AC030C">
        <w:rPr>
          <w:rFonts w:ascii="Times New Roman" w:hAnsi="Times New Roman" w:cs="Times New Roman"/>
          <w:sz w:val="24"/>
          <w:szCs w:val="24"/>
        </w:rPr>
        <w:t>La pièce d’identité du représentant légal de l’entreprise en cours de validité (carte nationale d’identité ou passeport) ;</w:t>
      </w:r>
    </w:p>
    <w:p w14:paraId="59B63292" w14:textId="77777777" w:rsidR="00F06BAB" w:rsidRPr="00AC030C" w:rsidRDefault="00F06BAB" w:rsidP="00F06BAB">
      <w:pPr>
        <w:pStyle w:val="Standard"/>
        <w:numPr>
          <w:ilvl w:val="0"/>
          <w:numId w:val="5"/>
        </w:numPr>
        <w:spacing w:after="0" w:line="240" w:lineRule="auto"/>
        <w:jc w:val="both"/>
      </w:pPr>
      <w:r w:rsidRPr="00AC030C">
        <w:rPr>
          <w:rFonts w:ascii="Times New Roman" w:hAnsi="Times New Roman" w:cs="Times New Roman"/>
          <w:sz w:val="24"/>
          <w:szCs w:val="24"/>
        </w:rPr>
        <w:t>Une attestation d’assurance responsabilité professionnelle en cours de validité ;</w:t>
      </w:r>
    </w:p>
    <w:p w14:paraId="3DBEE734" w14:textId="77777777" w:rsidR="00F06BAB" w:rsidRPr="00792AAE" w:rsidRDefault="00F06BAB" w:rsidP="00F06BAB">
      <w:pPr>
        <w:pStyle w:val="Standard"/>
        <w:numPr>
          <w:ilvl w:val="0"/>
          <w:numId w:val="5"/>
        </w:numPr>
        <w:spacing w:after="0" w:line="240" w:lineRule="auto"/>
        <w:jc w:val="both"/>
      </w:pPr>
      <w:r w:rsidRPr="00AC030C">
        <w:rPr>
          <w:rFonts w:ascii="Times New Roman" w:hAnsi="Times New Roman" w:cs="Times New Roman"/>
          <w:sz w:val="24"/>
          <w:szCs w:val="24"/>
        </w:rPr>
        <w:t>L’attestation de formation aux normes HACCP ;</w:t>
      </w:r>
    </w:p>
    <w:p w14:paraId="4CC7D3F1" w14:textId="2DE3EEC2" w:rsidR="00792AAE" w:rsidRPr="00F2385D" w:rsidRDefault="00792AAE" w:rsidP="00F06BAB">
      <w:pPr>
        <w:pStyle w:val="Standard"/>
        <w:numPr>
          <w:ilvl w:val="0"/>
          <w:numId w:val="5"/>
        </w:numPr>
        <w:spacing w:after="0" w:line="240" w:lineRule="auto"/>
        <w:jc w:val="both"/>
      </w:pPr>
      <w:r w:rsidRPr="00F2385D">
        <w:rPr>
          <w:rFonts w:ascii="Times New Roman" w:hAnsi="Times New Roman" w:cs="Times New Roman"/>
          <w:sz w:val="24"/>
          <w:szCs w:val="24"/>
        </w:rPr>
        <w:t>Un justificatif d’évacuation des huiles de cuisson usagées</w:t>
      </w:r>
    </w:p>
    <w:p w14:paraId="03D92EB8" w14:textId="77777777" w:rsidR="00F06BAB" w:rsidRPr="00AC030C" w:rsidRDefault="00F06BAB" w:rsidP="00F06BAB">
      <w:pPr>
        <w:pStyle w:val="Standard"/>
        <w:numPr>
          <w:ilvl w:val="0"/>
          <w:numId w:val="5"/>
        </w:numPr>
        <w:spacing w:after="0" w:line="240" w:lineRule="auto"/>
        <w:jc w:val="both"/>
      </w:pPr>
      <w:r w:rsidRPr="00AC030C">
        <w:rPr>
          <w:rFonts w:ascii="Times New Roman" w:hAnsi="Times New Roman" w:cs="Times New Roman"/>
          <w:sz w:val="24"/>
          <w:szCs w:val="24"/>
        </w:rPr>
        <w:t>La carte grise du véhicule utilisé pour l’exercice de l’activité ;</w:t>
      </w:r>
    </w:p>
    <w:p w14:paraId="3DE1F414" w14:textId="77777777" w:rsidR="00F06BAB" w:rsidRPr="00AC030C" w:rsidRDefault="00F06BAB" w:rsidP="00F06BAB">
      <w:pPr>
        <w:pStyle w:val="Standard"/>
        <w:numPr>
          <w:ilvl w:val="0"/>
          <w:numId w:val="5"/>
        </w:numPr>
        <w:spacing w:after="0" w:line="240" w:lineRule="auto"/>
        <w:jc w:val="both"/>
      </w:pPr>
      <w:r w:rsidRPr="00AC030C">
        <w:rPr>
          <w:rFonts w:ascii="Times New Roman" w:hAnsi="Times New Roman" w:cs="Times New Roman"/>
          <w:sz w:val="24"/>
          <w:szCs w:val="24"/>
        </w:rPr>
        <w:t>Le certificat d’assurance du véhicule ;</w:t>
      </w:r>
    </w:p>
    <w:p w14:paraId="205D75B0" w14:textId="77777777" w:rsidR="00F06BAB" w:rsidRPr="00AC030C" w:rsidRDefault="00F06BAB" w:rsidP="00F06BAB">
      <w:pPr>
        <w:pStyle w:val="Standard"/>
        <w:numPr>
          <w:ilvl w:val="0"/>
          <w:numId w:val="5"/>
        </w:numPr>
        <w:spacing w:after="0" w:line="240" w:lineRule="auto"/>
        <w:jc w:val="both"/>
      </w:pPr>
      <w:r w:rsidRPr="00AC030C">
        <w:rPr>
          <w:rFonts w:ascii="Times New Roman" w:hAnsi="Times New Roman" w:cs="Times New Roman"/>
          <w:sz w:val="24"/>
          <w:szCs w:val="24"/>
        </w:rPr>
        <w:t>Tout document complémentaire permettant d’appuyer la candidature (équipements, gestions des déchets, liste de fournisseurs, recommandations…)</w:t>
      </w:r>
    </w:p>
    <w:bookmarkEnd w:id="2"/>
    <w:p w14:paraId="2D77284F" w14:textId="77777777" w:rsidR="00F06BAB" w:rsidRPr="00383CEC" w:rsidRDefault="00F06BAB" w:rsidP="008B77C7">
      <w:pPr>
        <w:spacing w:after="0" w:line="240" w:lineRule="auto"/>
        <w:ind w:left="720"/>
        <w:jc w:val="both"/>
        <w:rPr>
          <w:rFonts w:ascii="Times New Roman" w:hAnsi="Times New Roman" w:cs="Times New Roman"/>
          <w:sz w:val="24"/>
          <w:szCs w:val="24"/>
        </w:rPr>
      </w:pPr>
    </w:p>
    <w:p w14:paraId="6C4DAE94" w14:textId="4D8DD184" w:rsidR="00092E78" w:rsidRDefault="00092E78" w:rsidP="00092E78">
      <w:pPr>
        <w:spacing w:after="0" w:line="240" w:lineRule="auto"/>
        <w:ind w:left="720"/>
        <w:jc w:val="both"/>
        <w:rPr>
          <w:rFonts w:ascii="Times New Roman" w:hAnsi="Times New Roman" w:cs="Times New Roman"/>
          <w:sz w:val="24"/>
          <w:szCs w:val="24"/>
        </w:rPr>
      </w:pPr>
    </w:p>
    <w:p w14:paraId="2BB78C8A" w14:textId="77777777" w:rsidR="009960B3" w:rsidRPr="00BA5821" w:rsidRDefault="009960B3" w:rsidP="009960B3">
      <w:pPr>
        <w:spacing w:after="0" w:line="240" w:lineRule="auto"/>
        <w:jc w:val="both"/>
        <w:rPr>
          <w:rFonts w:ascii="Times New Roman" w:hAnsi="Times New Roman" w:cs="Times New Roman"/>
          <w:sz w:val="24"/>
          <w:szCs w:val="24"/>
        </w:rPr>
      </w:pPr>
      <w:r w:rsidRPr="00BA5821">
        <w:rPr>
          <w:rFonts w:ascii="Times New Roman" w:hAnsi="Times New Roman" w:cs="Times New Roman"/>
          <w:sz w:val="24"/>
          <w:szCs w:val="24"/>
        </w:rPr>
        <w:t>Avant de démarrer son activité, le candidat retenu devra fournir :</w:t>
      </w:r>
    </w:p>
    <w:p w14:paraId="3B975D61" w14:textId="77777777" w:rsidR="009960B3" w:rsidRPr="00BA5821" w:rsidRDefault="009960B3" w:rsidP="009960B3">
      <w:pPr>
        <w:pStyle w:val="Paragraphedeliste"/>
        <w:numPr>
          <w:ilvl w:val="0"/>
          <w:numId w:val="14"/>
        </w:numPr>
        <w:spacing w:after="0" w:line="240" w:lineRule="auto"/>
        <w:jc w:val="both"/>
        <w:rPr>
          <w:rFonts w:ascii="Times New Roman" w:hAnsi="Times New Roman" w:cs="Times New Roman"/>
          <w:sz w:val="24"/>
          <w:szCs w:val="24"/>
        </w:rPr>
      </w:pPr>
      <w:r w:rsidRPr="00BA5821">
        <w:rPr>
          <w:rFonts w:ascii="Times New Roman" w:hAnsi="Times New Roman" w:cs="Times New Roman"/>
          <w:sz w:val="24"/>
          <w:szCs w:val="24"/>
        </w:rPr>
        <w:t>Une attestation délivrée par l’administration compétente prouvant qu’il a satisfait à ses obligations fiscales et sociales pour l’année écoulée ;</w:t>
      </w:r>
    </w:p>
    <w:p w14:paraId="38E62483" w14:textId="77777777" w:rsidR="009960B3" w:rsidRPr="00BA5821" w:rsidRDefault="009960B3" w:rsidP="009960B3">
      <w:pPr>
        <w:pStyle w:val="Paragraphedeliste"/>
        <w:numPr>
          <w:ilvl w:val="0"/>
          <w:numId w:val="14"/>
        </w:numPr>
        <w:spacing w:after="0" w:line="240" w:lineRule="auto"/>
        <w:jc w:val="both"/>
        <w:rPr>
          <w:rFonts w:ascii="Times New Roman" w:hAnsi="Times New Roman" w:cs="Times New Roman"/>
          <w:sz w:val="24"/>
          <w:szCs w:val="24"/>
        </w:rPr>
      </w:pPr>
      <w:r w:rsidRPr="00BA5821">
        <w:rPr>
          <w:rFonts w:ascii="Times New Roman" w:hAnsi="Times New Roman" w:cs="Times New Roman"/>
          <w:sz w:val="24"/>
          <w:szCs w:val="24"/>
        </w:rPr>
        <w:t>S’il emploi des salariés, une attestation de fourniture de déclarations sociales émanant de l’organisme de recouvrement des cotisations et contributions sociales datant de moins de six mois (article D.8222-5 du Code du Travail) ;</w:t>
      </w:r>
    </w:p>
    <w:p w14:paraId="701379FF" w14:textId="77777777" w:rsidR="009960B3" w:rsidRPr="00BA5821" w:rsidRDefault="009960B3" w:rsidP="009960B3">
      <w:pPr>
        <w:pStyle w:val="Paragraphedeliste"/>
        <w:numPr>
          <w:ilvl w:val="0"/>
          <w:numId w:val="14"/>
        </w:numPr>
        <w:spacing w:after="0" w:line="240" w:lineRule="auto"/>
        <w:jc w:val="both"/>
        <w:rPr>
          <w:rFonts w:ascii="Times New Roman" w:hAnsi="Times New Roman" w:cs="Times New Roman"/>
          <w:sz w:val="24"/>
          <w:szCs w:val="24"/>
        </w:rPr>
      </w:pPr>
      <w:r w:rsidRPr="00BA5821">
        <w:rPr>
          <w:rFonts w:ascii="Times New Roman" w:hAnsi="Times New Roman" w:cs="Times New Roman"/>
          <w:sz w:val="24"/>
          <w:szCs w:val="24"/>
        </w:rPr>
        <w:t>Une attestation d’assurance couvrant les conséquences pécuniaires de la responsabilité civile professionnelle.</w:t>
      </w:r>
    </w:p>
    <w:p w14:paraId="05FD8DEC" w14:textId="77777777" w:rsidR="009960B3" w:rsidRDefault="009960B3" w:rsidP="00092E78">
      <w:pPr>
        <w:spacing w:after="0" w:line="240" w:lineRule="auto"/>
        <w:ind w:left="720"/>
        <w:jc w:val="both"/>
        <w:rPr>
          <w:rFonts w:ascii="Times New Roman" w:hAnsi="Times New Roman" w:cs="Times New Roman"/>
          <w:sz w:val="24"/>
          <w:szCs w:val="24"/>
        </w:rPr>
      </w:pPr>
    </w:p>
    <w:p w14:paraId="3A13B2BA" w14:textId="1E302F58" w:rsidR="00383CEC" w:rsidRPr="004E20F4" w:rsidRDefault="00AC030C" w:rsidP="00383CE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9- </w:t>
      </w:r>
      <w:r w:rsidR="00383CEC" w:rsidRPr="004E20F4">
        <w:rPr>
          <w:rFonts w:ascii="Times New Roman" w:hAnsi="Times New Roman" w:cs="Times New Roman"/>
          <w:b/>
          <w:bCs/>
          <w:sz w:val="24"/>
          <w:szCs w:val="24"/>
          <w:u w:val="single"/>
        </w:rPr>
        <w:t>Détermination du montant versé par les exploitants au titre de l'occupation</w:t>
      </w:r>
      <w:r w:rsidR="004E20F4">
        <w:rPr>
          <w:rFonts w:ascii="Times New Roman" w:hAnsi="Times New Roman" w:cs="Times New Roman"/>
          <w:b/>
          <w:bCs/>
          <w:sz w:val="24"/>
          <w:szCs w:val="24"/>
          <w:u w:val="single"/>
        </w:rPr>
        <w:t> :</w:t>
      </w:r>
    </w:p>
    <w:p w14:paraId="76D082B2" w14:textId="77777777" w:rsidR="004D3A9F" w:rsidRPr="00383CEC" w:rsidRDefault="004D3A9F" w:rsidP="00383CEC">
      <w:pPr>
        <w:spacing w:after="0" w:line="240" w:lineRule="auto"/>
        <w:jc w:val="both"/>
        <w:rPr>
          <w:rFonts w:ascii="Times New Roman" w:hAnsi="Times New Roman" w:cs="Times New Roman"/>
          <w:b/>
          <w:bCs/>
          <w:sz w:val="24"/>
          <w:szCs w:val="24"/>
        </w:rPr>
      </w:pPr>
    </w:p>
    <w:p w14:paraId="20BC53D4" w14:textId="19816606" w:rsidR="00383CEC" w:rsidRPr="004E20F4" w:rsidRDefault="00383CEC" w:rsidP="00383CEC">
      <w:pPr>
        <w:spacing w:after="0" w:line="240" w:lineRule="auto"/>
        <w:jc w:val="both"/>
        <w:rPr>
          <w:rFonts w:ascii="Times New Roman" w:hAnsi="Times New Roman" w:cs="Times New Roman"/>
          <w:sz w:val="24"/>
          <w:szCs w:val="24"/>
        </w:rPr>
      </w:pPr>
      <w:r w:rsidRPr="004E20F4">
        <w:rPr>
          <w:rFonts w:ascii="Times New Roman" w:hAnsi="Times New Roman" w:cs="Times New Roman"/>
          <w:sz w:val="24"/>
          <w:szCs w:val="24"/>
        </w:rPr>
        <w:t xml:space="preserve">Cette occupation donnera lieu au paiement d’une redevance, conformément à l’article L. 2125-1 du Code général de la propriété des personnes publiques dont le montant sera calculé </w:t>
      </w:r>
      <w:r w:rsidR="004D3A9F" w:rsidRPr="004E20F4">
        <w:rPr>
          <w:rFonts w:ascii="Times New Roman" w:hAnsi="Times New Roman" w:cs="Times New Roman"/>
          <w:sz w:val="24"/>
          <w:szCs w:val="24"/>
        </w:rPr>
        <w:t xml:space="preserve">comme suit </w:t>
      </w:r>
      <w:r w:rsidR="004E20F4">
        <w:rPr>
          <w:rFonts w:ascii="Times New Roman" w:hAnsi="Times New Roman" w:cs="Times New Roman"/>
          <w:sz w:val="24"/>
          <w:szCs w:val="24"/>
        </w:rPr>
        <w:t xml:space="preserve">et </w:t>
      </w:r>
      <w:r w:rsidR="004D3A9F" w:rsidRPr="004E20F4">
        <w:rPr>
          <w:rFonts w:ascii="Times New Roman" w:hAnsi="Times New Roman" w:cs="Times New Roman"/>
          <w:sz w:val="24"/>
          <w:szCs w:val="24"/>
        </w:rPr>
        <w:t>conformément à la délibération n° DEL</w:t>
      </w:r>
      <w:r w:rsidR="00BA5821">
        <w:rPr>
          <w:rFonts w:ascii="Times New Roman" w:hAnsi="Times New Roman" w:cs="Times New Roman"/>
          <w:sz w:val="24"/>
          <w:szCs w:val="24"/>
        </w:rPr>
        <w:t xml:space="preserve">_2024_0267 </w:t>
      </w:r>
      <w:r w:rsidR="004D3A9F" w:rsidRPr="004E20F4">
        <w:rPr>
          <w:rFonts w:ascii="Times New Roman" w:hAnsi="Times New Roman" w:cs="Times New Roman"/>
          <w:sz w:val="24"/>
          <w:szCs w:val="24"/>
        </w:rPr>
        <w:t>du</w:t>
      </w:r>
      <w:r w:rsidR="00BA5821">
        <w:rPr>
          <w:rFonts w:ascii="Times New Roman" w:hAnsi="Times New Roman" w:cs="Times New Roman"/>
          <w:sz w:val="24"/>
          <w:szCs w:val="24"/>
        </w:rPr>
        <w:t xml:space="preserve"> 19 décembre 2024 :</w:t>
      </w:r>
    </w:p>
    <w:p w14:paraId="7EE69677" w14:textId="77777777" w:rsidR="004D3A9F" w:rsidRPr="00383CEC" w:rsidRDefault="004D3A9F" w:rsidP="00383CEC">
      <w:pPr>
        <w:spacing w:after="0" w:line="240" w:lineRule="auto"/>
        <w:jc w:val="both"/>
        <w:rPr>
          <w:rFonts w:ascii="Times New Roman" w:hAnsi="Times New Roman" w:cs="Times New Roman"/>
          <w:sz w:val="24"/>
          <w:szCs w:val="24"/>
        </w:rPr>
      </w:pPr>
    </w:p>
    <w:p w14:paraId="3ED232CD" w14:textId="24226D4A" w:rsidR="005C0118" w:rsidRDefault="004D3A9F" w:rsidP="007228BC">
      <w:pPr>
        <w:numPr>
          <w:ilvl w:val="0"/>
          <w:numId w:val="6"/>
        </w:numPr>
        <w:spacing w:after="0" w:line="240" w:lineRule="auto"/>
        <w:jc w:val="both"/>
        <w:rPr>
          <w:rFonts w:ascii="Times New Roman" w:hAnsi="Times New Roman" w:cs="Times New Roman"/>
          <w:sz w:val="24"/>
          <w:szCs w:val="24"/>
        </w:rPr>
      </w:pPr>
      <w:r w:rsidRPr="005C0118">
        <w:rPr>
          <w:rFonts w:ascii="Times New Roman" w:hAnsi="Times New Roman" w:cs="Times New Roman"/>
          <w:sz w:val="24"/>
          <w:szCs w:val="24"/>
        </w:rPr>
        <w:t xml:space="preserve">Occupations événementielles FERIAS : commerces </w:t>
      </w:r>
      <w:r w:rsidR="00785655">
        <w:rPr>
          <w:rFonts w:ascii="Times New Roman" w:hAnsi="Times New Roman" w:cs="Times New Roman"/>
          <w:sz w:val="24"/>
          <w:szCs w:val="24"/>
        </w:rPr>
        <w:t>de restauration mobiles</w:t>
      </w:r>
      <w:r w:rsidRPr="005C0118">
        <w:rPr>
          <w:rFonts w:ascii="Times New Roman" w:hAnsi="Times New Roman" w:cs="Times New Roman"/>
          <w:sz w:val="24"/>
          <w:szCs w:val="24"/>
        </w:rPr>
        <w:t xml:space="preserve"> : </w:t>
      </w:r>
      <w:r w:rsidR="00266D4B">
        <w:rPr>
          <w:rFonts w:ascii="Times New Roman" w:hAnsi="Times New Roman" w:cs="Times New Roman"/>
          <w:sz w:val="24"/>
          <w:szCs w:val="24"/>
        </w:rPr>
        <w:t>28</w:t>
      </w:r>
      <w:r w:rsidR="00BA5821">
        <w:rPr>
          <w:rFonts w:ascii="Times New Roman" w:hAnsi="Times New Roman" w:cs="Times New Roman"/>
          <w:sz w:val="24"/>
          <w:szCs w:val="24"/>
        </w:rPr>
        <w:t>,60</w:t>
      </w:r>
      <w:r w:rsidR="005C0118" w:rsidRPr="005C0118">
        <w:rPr>
          <w:rFonts w:ascii="Times New Roman" w:hAnsi="Times New Roman" w:cs="Times New Roman"/>
          <w:sz w:val="24"/>
          <w:szCs w:val="24"/>
        </w:rPr>
        <w:t xml:space="preserve"> € (</w:t>
      </w:r>
      <w:r w:rsidR="00266D4B">
        <w:rPr>
          <w:rFonts w:ascii="Times New Roman" w:hAnsi="Times New Roman" w:cs="Times New Roman"/>
          <w:sz w:val="24"/>
          <w:szCs w:val="24"/>
        </w:rPr>
        <w:t>vingt</w:t>
      </w:r>
      <w:r w:rsidR="004E20F4" w:rsidRPr="005C0118">
        <w:rPr>
          <w:rFonts w:ascii="Times New Roman" w:hAnsi="Times New Roman" w:cs="Times New Roman"/>
          <w:sz w:val="24"/>
          <w:szCs w:val="24"/>
        </w:rPr>
        <w:t>-huit</w:t>
      </w:r>
      <w:r w:rsidR="005C0118" w:rsidRPr="005C0118">
        <w:rPr>
          <w:rFonts w:ascii="Times New Roman" w:hAnsi="Times New Roman" w:cs="Times New Roman"/>
          <w:sz w:val="24"/>
          <w:szCs w:val="24"/>
        </w:rPr>
        <w:t xml:space="preserve"> €uros</w:t>
      </w:r>
      <w:r w:rsidR="00BA5821">
        <w:rPr>
          <w:rFonts w:ascii="Times New Roman" w:hAnsi="Times New Roman" w:cs="Times New Roman"/>
          <w:sz w:val="24"/>
          <w:szCs w:val="24"/>
        </w:rPr>
        <w:t xml:space="preserve"> et soixante centimes</w:t>
      </w:r>
      <w:r w:rsidR="005C0118" w:rsidRPr="005C0118">
        <w:rPr>
          <w:rFonts w:ascii="Times New Roman" w:hAnsi="Times New Roman" w:cs="Times New Roman"/>
          <w:sz w:val="24"/>
          <w:szCs w:val="24"/>
        </w:rPr>
        <w:t>) le mètre linéaire par jour</w:t>
      </w:r>
    </w:p>
    <w:p w14:paraId="293BE0CB" w14:textId="3F6358EE" w:rsidR="00785655" w:rsidRPr="00785655" w:rsidRDefault="00785655" w:rsidP="00785655">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Utilisation des bornes électriques : forfait pour</w:t>
      </w:r>
      <w:r w:rsidR="00874125">
        <w:rPr>
          <w:rFonts w:ascii="Times New Roman" w:hAnsi="Times New Roman" w:cs="Times New Roman"/>
          <w:sz w:val="24"/>
          <w:szCs w:val="24"/>
        </w:rPr>
        <w:t xml:space="preserve"> toute</w:t>
      </w:r>
      <w:r>
        <w:rPr>
          <w:rFonts w:ascii="Times New Roman" w:hAnsi="Times New Roman" w:cs="Times New Roman"/>
          <w:sz w:val="24"/>
          <w:szCs w:val="24"/>
        </w:rPr>
        <w:t xml:space="preserve"> la période de 42</w:t>
      </w:r>
      <w:r w:rsidR="00BA5821">
        <w:rPr>
          <w:rFonts w:ascii="Times New Roman" w:hAnsi="Times New Roman" w:cs="Times New Roman"/>
          <w:sz w:val="24"/>
          <w:szCs w:val="24"/>
        </w:rPr>
        <w:t>,80</w:t>
      </w:r>
      <w:r>
        <w:rPr>
          <w:rFonts w:ascii="Times New Roman" w:hAnsi="Times New Roman" w:cs="Times New Roman"/>
          <w:sz w:val="24"/>
          <w:szCs w:val="24"/>
        </w:rPr>
        <w:t xml:space="preserve"> € (quarante-deux euros</w:t>
      </w:r>
      <w:r w:rsidR="00BA5821">
        <w:rPr>
          <w:rFonts w:ascii="Times New Roman" w:hAnsi="Times New Roman" w:cs="Times New Roman"/>
          <w:sz w:val="24"/>
          <w:szCs w:val="24"/>
        </w:rPr>
        <w:t xml:space="preserve"> et quatre-vingts centimes</w:t>
      </w:r>
      <w:r>
        <w:rPr>
          <w:rFonts w:ascii="Times New Roman" w:hAnsi="Times New Roman" w:cs="Times New Roman"/>
          <w:sz w:val="24"/>
          <w:szCs w:val="24"/>
        </w:rPr>
        <w:t>)</w:t>
      </w:r>
    </w:p>
    <w:p w14:paraId="6AC1F27D" w14:textId="77777777" w:rsidR="005C0118" w:rsidRDefault="005C0118" w:rsidP="005C0118">
      <w:pPr>
        <w:spacing w:after="0" w:line="240" w:lineRule="auto"/>
        <w:ind w:left="720"/>
        <w:jc w:val="both"/>
        <w:rPr>
          <w:rFonts w:ascii="Times New Roman" w:hAnsi="Times New Roman" w:cs="Times New Roman"/>
          <w:sz w:val="24"/>
          <w:szCs w:val="24"/>
        </w:rPr>
      </w:pPr>
    </w:p>
    <w:p w14:paraId="4BAADCE8" w14:textId="49661009" w:rsidR="005C0118" w:rsidRDefault="00AC030C" w:rsidP="00383CE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9-1 </w:t>
      </w:r>
      <w:r w:rsidR="005C0118" w:rsidRPr="004E20F4">
        <w:rPr>
          <w:rFonts w:ascii="Times New Roman" w:hAnsi="Times New Roman" w:cs="Times New Roman"/>
          <w:b/>
          <w:bCs/>
          <w:sz w:val="24"/>
          <w:szCs w:val="24"/>
          <w:u w:val="single"/>
        </w:rPr>
        <w:t>Modalités d</w:t>
      </w:r>
      <w:r w:rsidR="00383CEC" w:rsidRPr="004E20F4">
        <w:rPr>
          <w:rFonts w:ascii="Times New Roman" w:hAnsi="Times New Roman" w:cs="Times New Roman"/>
          <w:b/>
          <w:bCs/>
          <w:sz w:val="24"/>
          <w:szCs w:val="24"/>
          <w:u w:val="single"/>
        </w:rPr>
        <w:t>e paiement de la redevance</w:t>
      </w:r>
      <w:r w:rsidR="005C0118">
        <w:rPr>
          <w:rFonts w:ascii="Times New Roman" w:hAnsi="Times New Roman" w:cs="Times New Roman"/>
          <w:sz w:val="24"/>
          <w:szCs w:val="24"/>
        </w:rPr>
        <w:t> :</w:t>
      </w:r>
      <w:r w:rsidR="004E20F4">
        <w:rPr>
          <w:rFonts w:ascii="Times New Roman" w:hAnsi="Times New Roman" w:cs="Times New Roman"/>
          <w:sz w:val="24"/>
          <w:szCs w:val="24"/>
        </w:rPr>
        <w:t> </w:t>
      </w:r>
      <w:r w:rsidR="00785655">
        <w:rPr>
          <w:rFonts w:ascii="Times New Roman" w:hAnsi="Times New Roman" w:cs="Times New Roman"/>
          <w:sz w:val="24"/>
          <w:szCs w:val="24"/>
        </w:rPr>
        <w:t xml:space="preserve"> perception directe par anticipation auprès du pôle marché </w:t>
      </w:r>
      <w:r w:rsidR="00BA5821">
        <w:rPr>
          <w:rFonts w:ascii="Times New Roman" w:hAnsi="Times New Roman" w:cs="Times New Roman"/>
          <w:sz w:val="24"/>
          <w:szCs w:val="24"/>
        </w:rPr>
        <w:t xml:space="preserve">avec en contre partie </w:t>
      </w:r>
      <w:r w:rsidR="00785655">
        <w:rPr>
          <w:rFonts w:ascii="Times New Roman" w:hAnsi="Times New Roman" w:cs="Times New Roman"/>
          <w:sz w:val="24"/>
          <w:szCs w:val="24"/>
        </w:rPr>
        <w:t>remise en échange de l’acte d’autorisation et du laisser passer.</w:t>
      </w:r>
      <w:r w:rsidR="006022F4">
        <w:rPr>
          <w:rFonts w:ascii="Times New Roman" w:hAnsi="Times New Roman" w:cs="Times New Roman"/>
          <w:sz w:val="24"/>
          <w:szCs w:val="24"/>
        </w:rPr>
        <w:t xml:space="preserve"> Une permanence sera prévue </w:t>
      </w:r>
      <w:r w:rsidR="00720D57">
        <w:rPr>
          <w:rFonts w:ascii="Times New Roman" w:hAnsi="Times New Roman" w:cs="Times New Roman"/>
          <w:sz w:val="24"/>
          <w:szCs w:val="24"/>
        </w:rPr>
        <w:t xml:space="preserve">à cet effet </w:t>
      </w:r>
      <w:r w:rsidR="006022F4">
        <w:rPr>
          <w:rFonts w:ascii="Times New Roman" w:hAnsi="Times New Roman" w:cs="Times New Roman"/>
          <w:sz w:val="24"/>
          <w:szCs w:val="24"/>
        </w:rPr>
        <w:t>l</w:t>
      </w:r>
      <w:r w:rsidR="00720D57">
        <w:rPr>
          <w:rFonts w:ascii="Times New Roman" w:hAnsi="Times New Roman" w:cs="Times New Roman"/>
          <w:sz w:val="24"/>
          <w:szCs w:val="24"/>
        </w:rPr>
        <w:t>es 08, 10 et 11 avril 2025 de 9h à 12h et de 14h à 17h au Pôle marché situé dans les locaux de la Police Municipale, boulevard des Lices.</w:t>
      </w:r>
    </w:p>
    <w:p w14:paraId="40DA1C9D" w14:textId="77777777" w:rsidR="005C0118" w:rsidRDefault="005C0118" w:rsidP="00383CEC">
      <w:pPr>
        <w:spacing w:after="0" w:line="240" w:lineRule="auto"/>
        <w:jc w:val="both"/>
        <w:rPr>
          <w:rFonts w:ascii="Times New Roman" w:hAnsi="Times New Roman" w:cs="Times New Roman"/>
          <w:sz w:val="24"/>
          <w:szCs w:val="24"/>
        </w:rPr>
      </w:pPr>
    </w:p>
    <w:p w14:paraId="3BD26E6B" w14:textId="0807BB56" w:rsidR="00383CEC" w:rsidRPr="004E20F4" w:rsidRDefault="00AC030C" w:rsidP="00874125">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10 - </w:t>
      </w:r>
      <w:r w:rsidR="00383CEC" w:rsidRPr="004E20F4">
        <w:rPr>
          <w:rFonts w:ascii="Times New Roman" w:hAnsi="Times New Roman" w:cs="Times New Roman"/>
          <w:b/>
          <w:bCs/>
          <w:sz w:val="24"/>
          <w:szCs w:val="24"/>
          <w:u w:val="single"/>
        </w:rPr>
        <w:t>Critères d’appréciation et de notation des dossiers de candidature</w:t>
      </w:r>
      <w:r w:rsidR="004E20F4">
        <w:rPr>
          <w:rFonts w:ascii="Times New Roman" w:hAnsi="Times New Roman" w:cs="Times New Roman"/>
          <w:b/>
          <w:bCs/>
          <w:sz w:val="24"/>
          <w:szCs w:val="24"/>
          <w:u w:val="single"/>
        </w:rPr>
        <w:t> :</w:t>
      </w:r>
    </w:p>
    <w:p w14:paraId="3E0FF35E" w14:textId="77777777" w:rsidR="004E20F4" w:rsidRDefault="004E20F4" w:rsidP="00383CEC">
      <w:pPr>
        <w:spacing w:after="0" w:line="240" w:lineRule="auto"/>
        <w:jc w:val="both"/>
        <w:rPr>
          <w:rFonts w:ascii="Times New Roman" w:hAnsi="Times New Roman" w:cs="Times New Roman"/>
          <w:sz w:val="24"/>
          <w:szCs w:val="24"/>
        </w:rPr>
      </w:pPr>
    </w:p>
    <w:p w14:paraId="7C8E96A5" w14:textId="0FE70786" w:rsidR="005C0118" w:rsidRDefault="004E20F4" w:rsidP="00383CEC">
      <w:pPr>
        <w:spacing w:after="0" w:line="240" w:lineRule="auto"/>
        <w:jc w:val="both"/>
        <w:rPr>
          <w:rFonts w:ascii="Times New Roman" w:hAnsi="Times New Roman" w:cs="Times New Roman"/>
          <w:sz w:val="24"/>
          <w:szCs w:val="24"/>
        </w:rPr>
      </w:pPr>
      <w:r w:rsidRPr="005C0118">
        <w:rPr>
          <w:rFonts w:ascii="Times New Roman" w:hAnsi="Times New Roman" w:cs="Times New Roman"/>
          <w:sz w:val="24"/>
          <w:szCs w:val="24"/>
        </w:rPr>
        <w:t>En complément</w:t>
      </w:r>
      <w:r w:rsidR="005C0118" w:rsidRPr="005C0118">
        <w:rPr>
          <w:rFonts w:ascii="Times New Roman" w:hAnsi="Times New Roman" w:cs="Times New Roman"/>
          <w:sz w:val="24"/>
          <w:szCs w:val="24"/>
        </w:rPr>
        <w:t xml:space="preserve"> de la transmission des éléments demandés ci-dessus, chaque candidat est également tenu de trans</w:t>
      </w:r>
      <w:r w:rsidR="0008137E">
        <w:rPr>
          <w:rFonts w:ascii="Times New Roman" w:hAnsi="Times New Roman" w:cs="Times New Roman"/>
          <w:sz w:val="24"/>
          <w:szCs w:val="24"/>
        </w:rPr>
        <w:t xml:space="preserve">mettre un dossier exhaustif et complet devant respecter les conditions suivantes : </w:t>
      </w:r>
    </w:p>
    <w:p w14:paraId="779C8F17" w14:textId="77777777" w:rsidR="0008137E" w:rsidRDefault="0008137E" w:rsidP="00383CEC">
      <w:pPr>
        <w:spacing w:after="0" w:line="240" w:lineRule="auto"/>
        <w:jc w:val="both"/>
        <w:rPr>
          <w:rFonts w:ascii="Times New Roman" w:hAnsi="Times New Roman" w:cs="Times New Roman"/>
          <w:sz w:val="24"/>
          <w:szCs w:val="24"/>
        </w:rPr>
      </w:pPr>
    </w:p>
    <w:p w14:paraId="0F7328B3" w14:textId="2D44F0B1" w:rsidR="0008137E" w:rsidRPr="004E20F4" w:rsidRDefault="0008137E" w:rsidP="004E20F4">
      <w:pPr>
        <w:pStyle w:val="Paragraphedeliste"/>
        <w:numPr>
          <w:ilvl w:val="0"/>
          <w:numId w:val="13"/>
        </w:numPr>
        <w:spacing w:after="0" w:line="240" w:lineRule="auto"/>
        <w:ind w:left="0" w:firstLine="0"/>
        <w:jc w:val="both"/>
        <w:rPr>
          <w:rFonts w:ascii="Times New Roman" w:hAnsi="Times New Roman" w:cs="Times New Roman"/>
          <w:sz w:val="24"/>
          <w:szCs w:val="24"/>
        </w:rPr>
      </w:pPr>
      <w:bookmarkStart w:id="3" w:name="_Hlk156989420"/>
      <w:r w:rsidRPr="004E20F4">
        <w:rPr>
          <w:rFonts w:ascii="Times New Roman" w:hAnsi="Times New Roman" w:cs="Times New Roman"/>
          <w:sz w:val="24"/>
          <w:szCs w:val="24"/>
          <w:u w:val="single"/>
        </w:rPr>
        <w:t>Sur</w:t>
      </w:r>
      <w:bookmarkEnd w:id="3"/>
      <w:r w:rsidRPr="004E20F4">
        <w:rPr>
          <w:rFonts w:ascii="Times New Roman" w:hAnsi="Times New Roman" w:cs="Times New Roman"/>
          <w:sz w:val="24"/>
          <w:szCs w:val="24"/>
          <w:u w:val="single"/>
        </w:rPr>
        <w:t xml:space="preserve"> la forme</w:t>
      </w:r>
      <w:r w:rsidRPr="004E20F4">
        <w:rPr>
          <w:rFonts w:ascii="Times New Roman" w:hAnsi="Times New Roman" w:cs="Times New Roman"/>
          <w:sz w:val="24"/>
          <w:szCs w:val="24"/>
        </w:rPr>
        <w:t xml:space="preserve"> : les candidats devront présenter un dossier de candidature exhaustif, comprenant notamment : </w:t>
      </w:r>
    </w:p>
    <w:p w14:paraId="5BB7C1B8" w14:textId="16535197" w:rsidR="0008137E" w:rsidRDefault="004E20F4" w:rsidP="004E20F4">
      <w:pPr>
        <w:pStyle w:val="Paragraphedeliste"/>
        <w:numPr>
          <w:ilvl w:val="0"/>
          <w:numId w:val="12"/>
        </w:numPr>
        <w:spacing w:after="0" w:line="240" w:lineRule="auto"/>
        <w:jc w:val="both"/>
        <w:rPr>
          <w:rFonts w:ascii="Times New Roman" w:hAnsi="Times New Roman" w:cs="Times New Roman"/>
          <w:sz w:val="24"/>
          <w:szCs w:val="24"/>
        </w:rPr>
      </w:pPr>
      <w:r w:rsidRPr="004E20F4">
        <w:rPr>
          <w:rFonts w:ascii="Times New Roman" w:hAnsi="Times New Roman" w:cs="Times New Roman"/>
          <w:sz w:val="24"/>
          <w:szCs w:val="24"/>
        </w:rPr>
        <w:t>Une</w:t>
      </w:r>
      <w:r w:rsidR="0008137E" w:rsidRPr="004E20F4">
        <w:rPr>
          <w:rFonts w:ascii="Times New Roman" w:hAnsi="Times New Roman" w:cs="Times New Roman"/>
          <w:sz w:val="24"/>
          <w:szCs w:val="24"/>
        </w:rPr>
        <w:t xml:space="preserve"> présentation claire et aérée du dossier</w:t>
      </w:r>
      <w:r w:rsidR="00DC4B0F">
        <w:rPr>
          <w:rFonts w:ascii="Times New Roman" w:hAnsi="Times New Roman" w:cs="Times New Roman"/>
          <w:sz w:val="24"/>
          <w:szCs w:val="24"/>
        </w:rPr>
        <w:t>, intégrant la description de l’activité commerciale (</w:t>
      </w:r>
      <w:r w:rsidR="00012F28">
        <w:rPr>
          <w:rFonts w:ascii="Times New Roman" w:hAnsi="Times New Roman" w:cs="Times New Roman"/>
          <w:sz w:val="24"/>
          <w:szCs w:val="24"/>
        </w:rPr>
        <w:t xml:space="preserve">types de produits proposés à la vente, tarifs, types de matériaux pour les </w:t>
      </w:r>
      <w:r w:rsidR="00092E78">
        <w:rPr>
          <w:rFonts w:ascii="Times New Roman" w:hAnsi="Times New Roman" w:cs="Times New Roman"/>
          <w:sz w:val="24"/>
          <w:szCs w:val="24"/>
        </w:rPr>
        <w:t xml:space="preserve">emballages et </w:t>
      </w:r>
      <w:r w:rsidR="00012F28">
        <w:rPr>
          <w:rFonts w:ascii="Times New Roman" w:hAnsi="Times New Roman" w:cs="Times New Roman"/>
          <w:sz w:val="24"/>
          <w:szCs w:val="24"/>
        </w:rPr>
        <w:t>contenants</w:t>
      </w:r>
      <w:r w:rsidR="00092E78">
        <w:rPr>
          <w:rFonts w:ascii="Times New Roman" w:hAnsi="Times New Roman" w:cs="Times New Roman"/>
          <w:sz w:val="24"/>
          <w:szCs w:val="24"/>
        </w:rPr>
        <w:t xml:space="preserve"> alimentaires</w:t>
      </w:r>
      <w:r w:rsidR="00DC4B0F">
        <w:rPr>
          <w:rFonts w:ascii="Times New Roman" w:hAnsi="Times New Roman" w:cs="Times New Roman"/>
          <w:sz w:val="24"/>
          <w:szCs w:val="24"/>
        </w:rPr>
        <w:t>)</w:t>
      </w:r>
    </w:p>
    <w:p w14:paraId="36467A94" w14:textId="231ADD2C" w:rsidR="0008137E" w:rsidRPr="004E20F4" w:rsidRDefault="004E20F4" w:rsidP="004E20F4">
      <w:pPr>
        <w:pStyle w:val="Paragraphedeliste"/>
        <w:numPr>
          <w:ilvl w:val="0"/>
          <w:numId w:val="12"/>
        </w:numPr>
        <w:spacing w:after="0" w:line="240" w:lineRule="auto"/>
        <w:jc w:val="both"/>
        <w:rPr>
          <w:rFonts w:ascii="Times New Roman" w:hAnsi="Times New Roman" w:cs="Times New Roman"/>
          <w:sz w:val="24"/>
          <w:szCs w:val="24"/>
        </w:rPr>
      </w:pPr>
      <w:r w:rsidRPr="004E20F4">
        <w:rPr>
          <w:rFonts w:ascii="Times New Roman" w:hAnsi="Times New Roman" w:cs="Times New Roman"/>
          <w:sz w:val="24"/>
          <w:szCs w:val="24"/>
        </w:rPr>
        <w:t>L’intégration</w:t>
      </w:r>
      <w:r w:rsidR="0008137E" w:rsidRPr="004E20F4">
        <w:rPr>
          <w:rFonts w:ascii="Times New Roman" w:hAnsi="Times New Roman" w:cs="Times New Roman"/>
          <w:sz w:val="24"/>
          <w:szCs w:val="24"/>
        </w:rPr>
        <w:t xml:space="preserve"> au sein du dossier de tout élément/document permettant réellement d’apprécier l’activité exercée ainsi que la </w:t>
      </w:r>
      <w:r w:rsidRPr="004E20F4">
        <w:rPr>
          <w:rFonts w:ascii="Times New Roman" w:hAnsi="Times New Roman" w:cs="Times New Roman"/>
          <w:sz w:val="24"/>
          <w:szCs w:val="24"/>
        </w:rPr>
        <w:t>nature</w:t>
      </w:r>
      <w:r w:rsidR="0008137E" w:rsidRPr="004E20F4">
        <w:rPr>
          <w:rFonts w:ascii="Times New Roman" w:hAnsi="Times New Roman" w:cs="Times New Roman"/>
          <w:sz w:val="24"/>
          <w:szCs w:val="24"/>
        </w:rPr>
        <w:t xml:space="preserve"> ou la composition des produits vendus (photographies de bonne qualité, supports média, références à des sites internet, labels…)</w:t>
      </w:r>
    </w:p>
    <w:p w14:paraId="468491DF" w14:textId="77777777" w:rsidR="0008137E" w:rsidRDefault="0008137E" w:rsidP="00383CEC">
      <w:pPr>
        <w:spacing w:after="0" w:line="240" w:lineRule="auto"/>
        <w:jc w:val="both"/>
        <w:rPr>
          <w:rFonts w:ascii="Times New Roman" w:hAnsi="Times New Roman" w:cs="Times New Roman"/>
          <w:sz w:val="24"/>
          <w:szCs w:val="24"/>
        </w:rPr>
      </w:pPr>
    </w:p>
    <w:p w14:paraId="6A271C38" w14:textId="77777777" w:rsidR="00FC74B7" w:rsidRDefault="004E20F4" w:rsidP="004E20F4">
      <w:pPr>
        <w:pStyle w:val="Paragraphedeliste"/>
        <w:numPr>
          <w:ilvl w:val="0"/>
          <w:numId w:val="13"/>
        </w:numPr>
        <w:spacing w:after="0" w:line="240" w:lineRule="auto"/>
        <w:ind w:left="0" w:firstLine="0"/>
        <w:jc w:val="both"/>
        <w:rPr>
          <w:rFonts w:ascii="Times New Roman" w:hAnsi="Times New Roman" w:cs="Times New Roman"/>
          <w:sz w:val="24"/>
          <w:szCs w:val="24"/>
        </w:rPr>
      </w:pPr>
      <w:r w:rsidRPr="00307AC2">
        <w:rPr>
          <w:rFonts w:ascii="Times New Roman" w:hAnsi="Times New Roman" w:cs="Times New Roman"/>
          <w:sz w:val="24"/>
          <w:szCs w:val="24"/>
          <w:u w:val="single"/>
        </w:rPr>
        <w:t xml:space="preserve">Sur </w:t>
      </w:r>
      <w:r w:rsidR="0008137E" w:rsidRPr="00307AC2">
        <w:rPr>
          <w:rFonts w:ascii="Times New Roman" w:hAnsi="Times New Roman" w:cs="Times New Roman"/>
          <w:sz w:val="24"/>
          <w:szCs w:val="24"/>
          <w:u w:val="single"/>
        </w:rPr>
        <w:t>le fond</w:t>
      </w:r>
      <w:r w:rsidR="0008137E" w:rsidRPr="004E20F4">
        <w:rPr>
          <w:rFonts w:ascii="Times New Roman" w:hAnsi="Times New Roman" w:cs="Times New Roman"/>
          <w:sz w:val="24"/>
          <w:szCs w:val="24"/>
        </w:rPr>
        <w:t xml:space="preserve"> : </w:t>
      </w:r>
      <w:r w:rsidR="007A5E2C" w:rsidRPr="004E20F4">
        <w:rPr>
          <w:rFonts w:ascii="Times New Roman" w:hAnsi="Times New Roman" w:cs="Times New Roman"/>
          <w:sz w:val="24"/>
          <w:szCs w:val="24"/>
        </w:rPr>
        <w:t xml:space="preserve">seuls les dossiers présentés par chaque candidat répondant à la forme requise et déposés dans le délai seront pris en compte (les dossiers devront faire l’objet d’un seul envoi). </w:t>
      </w:r>
    </w:p>
    <w:p w14:paraId="2FF392A7" w14:textId="77777777" w:rsidR="00FC74B7" w:rsidRDefault="00FC74B7" w:rsidP="00FC74B7">
      <w:pPr>
        <w:pStyle w:val="Paragraphedeliste"/>
        <w:spacing w:after="0" w:line="240" w:lineRule="auto"/>
        <w:ind w:left="0"/>
        <w:jc w:val="both"/>
        <w:rPr>
          <w:rFonts w:ascii="Times New Roman" w:hAnsi="Times New Roman" w:cs="Times New Roman"/>
          <w:sz w:val="24"/>
          <w:szCs w:val="24"/>
        </w:rPr>
      </w:pPr>
    </w:p>
    <w:p w14:paraId="734D20A5" w14:textId="67EA821F" w:rsidR="00FC74B7" w:rsidRPr="00BA5821" w:rsidRDefault="00FC74B7" w:rsidP="00FC74B7">
      <w:pPr>
        <w:pStyle w:val="Paragraphedeliste"/>
        <w:spacing w:after="0" w:line="240" w:lineRule="auto"/>
        <w:ind w:left="0"/>
        <w:jc w:val="both"/>
        <w:rPr>
          <w:rFonts w:ascii="Times New Roman" w:hAnsi="Times New Roman" w:cs="Times New Roman"/>
          <w:sz w:val="24"/>
          <w:szCs w:val="24"/>
        </w:rPr>
      </w:pPr>
      <w:bookmarkStart w:id="4" w:name="_Hlk180762827"/>
      <w:r w:rsidRPr="00BA5821">
        <w:rPr>
          <w:rFonts w:ascii="Times New Roman" w:hAnsi="Times New Roman" w:cs="Times New Roman"/>
          <w:sz w:val="24"/>
          <w:szCs w:val="24"/>
        </w:rPr>
        <w:t>En fonction des candidatures et des offres, la Collectivité se réserve le droit d’augmenter ou de réduire le nombre de commerçants ambulants sur cette manifestation.</w:t>
      </w:r>
    </w:p>
    <w:p w14:paraId="7343D0F0" w14:textId="77777777" w:rsidR="00BA5821" w:rsidRPr="00BA5821" w:rsidRDefault="00BA5821" w:rsidP="00FC74B7">
      <w:pPr>
        <w:pStyle w:val="Paragraphedeliste"/>
        <w:spacing w:after="0" w:line="240" w:lineRule="auto"/>
        <w:ind w:left="0"/>
        <w:jc w:val="both"/>
        <w:rPr>
          <w:rFonts w:ascii="Times New Roman" w:hAnsi="Times New Roman" w:cs="Times New Roman"/>
          <w:sz w:val="24"/>
          <w:szCs w:val="24"/>
        </w:rPr>
      </w:pPr>
    </w:p>
    <w:p w14:paraId="35F023BF" w14:textId="1359B3A3" w:rsidR="00FC74B7" w:rsidRPr="00BA5821" w:rsidRDefault="00FC74B7" w:rsidP="00FC74B7">
      <w:pPr>
        <w:pStyle w:val="Paragraphedeliste"/>
        <w:spacing w:after="0" w:line="240" w:lineRule="auto"/>
        <w:ind w:left="0"/>
        <w:jc w:val="both"/>
        <w:rPr>
          <w:rFonts w:ascii="Times New Roman" w:hAnsi="Times New Roman" w:cs="Times New Roman"/>
          <w:sz w:val="24"/>
          <w:szCs w:val="24"/>
        </w:rPr>
      </w:pPr>
      <w:r w:rsidRPr="00BA5821">
        <w:rPr>
          <w:rFonts w:ascii="Times New Roman" w:hAnsi="Times New Roman" w:cs="Times New Roman"/>
          <w:sz w:val="24"/>
          <w:szCs w:val="24"/>
        </w:rPr>
        <w:t xml:space="preserve">Les offres seront analysées suivant la capacité du candidat à répondre aux attentes de la Collectivité. Les notes seront attribuées en fonction des critères suivants : </w:t>
      </w:r>
    </w:p>
    <w:bookmarkEnd w:id="4"/>
    <w:p w14:paraId="5B6FE69C" w14:textId="77777777" w:rsidR="00FC74B7" w:rsidRDefault="00FC74B7" w:rsidP="00FC74B7">
      <w:pPr>
        <w:pStyle w:val="Paragraphedeliste"/>
        <w:spacing w:after="0" w:line="240" w:lineRule="auto"/>
        <w:ind w:left="0"/>
        <w:jc w:val="both"/>
        <w:rPr>
          <w:rFonts w:ascii="Times New Roman" w:hAnsi="Times New Roman" w:cs="Times New Roman"/>
          <w:sz w:val="24"/>
          <w:szCs w:val="24"/>
        </w:rPr>
      </w:pPr>
    </w:p>
    <w:p w14:paraId="1E93C240" w14:textId="77777777" w:rsidR="007A5E2C" w:rsidRDefault="007A5E2C" w:rsidP="00383CEC">
      <w:pPr>
        <w:spacing w:after="0" w:line="240" w:lineRule="auto"/>
        <w:jc w:val="both"/>
        <w:rPr>
          <w:rFonts w:ascii="Times New Roman" w:hAnsi="Times New Roman" w:cs="Times New Roman"/>
          <w:sz w:val="24"/>
          <w:szCs w:val="24"/>
        </w:rPr>
      </w:pPr>
    </w:p>
    <w:p w14:paraId="18A0180E" w14:textId="5A68414B" w:rsidR="007A5E2C" w:rsidRDefault="007A5E2C" w:rsidP="00383CEC">
      <w:pPr>
        <w:spacing w:after="0" w:line="240" w:lineRule="auto"/>
        <w:jc w:val="both"/>
        <w:rPr>
          <w:rFonts w:ascii="Times New Roman" w:hAnsi="Times New Roman" w:cs="Times New Roman"/>
          <w:sz w:val="24"/>
          <w:szCs w:val="24"/>
        </w:rPr>
      </w:pPr>
      <w:r w:rsidRPr="00307AC2">
        <w:rPr>
          <w:rFonts w:ascii="Times New Roman" w:hAnsi="Times New Roman" w:cs="Times New Roman"/>
          <w:b/>
          <w:bCs/>
          <w:sz w:val="24"/>
          <w:szCs w:val="24"/>
          <w:u w:val="single"/>
        </w:rPr>
        <w:t>Critère n° 1</w:t>
      </w:r>
      <w:r>
        <w:rPr>
          <w:rFonts w:ascii="Times New Roman" w:hAnsi="Times New Roman" w:cs="Times New Roman"/>
          <w:sz w:val="24"/>
          <w:szCs w:val="24"/>
        </w:rPr>
        <w:t xml:space="preserve"> : </w:t>
      </w:r>
      <w:r w:rsidR="00294359">
        <w:rPr>
          <w:rFonts w:ascii="Times New Roman" w:hAnsi="Times New Roman" w:cs="Times New Roman"/>
          <w:b/>
          <w:bCs/>
          <w:sz w:val="24"/>
          <w:szCs w:val="24"/>
        </w:rPr>
        <w:t>Diversité et qualité des produits proposés (40 points)</w:t>
      </w:r>
      <w:r w:rsidRPr="00307AC2">
        <w:rPr>
          <w:rFonts w:ascii="Times New Roman" w:hAnsi="Times New Roman" w:cs="Times New Roman"/>
          <w:b/>
          <w:bCs/>
          <w:sz w:val="24"/>
          <w:szCs w:val="24"/>
        </w:rPr>
        <w:t xml:space="preserve"> </w:t>
      </w:r>
    </w:p>
    <w:p w14:paraId="0B2EDABC" w14:textId="77777777" w:rsidR="00307AC2" w:rsidRDefault="00307AC2" w:rsidP="00383CEC">
      <w:pPr>
        <w:spacing w:after="0" w:line="240" w:lineRule="auto"/>
        <w:jc w:val="both"/>
        <w:rPr>
          <w:rFonts w:ascii="Times New Roman" w:hAnsi="Times New Roman" w:cs="Times New Roman"/>
          <w:sz w:val="24"/>
          <w:szCs w:val="24"/>
        </w:rPr>
      </w:pPr>
    </w:p>
    <w:p w14:paraId="31F2863D" w14:textId="1BA49606" w:rsidR="007A5E2C" w:rsidRPr="00D432BE" w:rsidRDefault="00D432BE" w:rsidP="00307AC2">
      <w:pPr>
        <w:pStyle w:val="Paragraphedeliste"/>
        <w:numPr>
          <w:ilvl w:val="0"/>
          <w:numId w:val="13"/>
        </w:numPr>
        <w:spacing w:after="0" w:line="240" w:lineRule="auto"/>
        <w:jc w:val="both"/>
        <w:rPr>
          <w:rFonts w:ascii="Times New Roman" w:hAnsi="Times New Roman" w:cs="Times New Roman"/>
          <w:sz w:val="24"/>
          <w:szCs w:val="24"/>
        </w:rPr>
      </w:pPr>
      <w:r w:rsidRPr="00D432BE">
        <w:rPr>
          <w:rFonts w:ascii="Times New Roman" w:hAnsi="Times New Roman" w:cs="Times New Roman"/>
          <w:sz w:val="24"/>
          <w:szCs w:val="24"/>
        </w:rPr>
        <w:t xml:space="preserve">Les candidats devront proposer une </w:t>
      </w:r>
      <w:r>
        <w:rPr>
          <w:rFonts w:ascii="Times New Roman" w:hAnsi="Times New Roman" w:cs="Times New Roman"/>
          <w:sz w:val="24"/>
          <w:szCs w:val="24"/>
        </w:rPr>
        <w:t>cuisine respectueuse de la saisonnalité et constituée en grande partie de produits frais. Seront particulièrement appréciés, la fabrication maison, l’emploi de produits locaux</w:t>
      </w:r>
      <w:r w:rsidR="00014B86">
        <w:rPr>
          <w:rFonts w:ascii="Times New Roman" w:hAnsi="Times New Roman" w:cs="Times New Roman"/>
          <w:sz w:val="24"/>
          <w:szCs w:val="24"/>
        </w:rPr>
        <w:t>, de produits issus de l’agriculture biologique</w:t>
      </w:r>
      <w:r>
        <w:rPr>
          <w:rFonts w:ascii="Times New Roman" w:hAnsi="Times New Roman" w:cs="Times New Roman"/>
          <w:sz w:val="24"/>
          <w:szCs w:val="24"/>
        </w:rPr>
        <w:t xml:space="preserve"> et de saison</w:t>
      </w:r>
      <w:r w:rsidR="00266D4B">
        <w:rPr>
          <w:rFonts w:ascii="Times New Roman" w:hAnsi="Times New Roman" w:cs="Times New Roman"/>
          <w:sz w:val="24"/>
          <w:szCs w:val="24"/>
        </w:rPr>
        <w:t>.</w:t>
      </w:r>
      <w:r w:rsidR="00FC74B7">
        <w:rPr>
          <w:rFonts w:ascii="Times New Roman" w:hAnsi="Times New Roman" w:cs="Times New Roman"/>
          <w:sz w:val="24"/>
          <w:szCs w:val="24"/>
        </w:rPr>
        <w:t xml:space="preserve"> Une proposition de préparation végétarienne sera appréciée.</w:t>
      </w:r>
    </w:p>
    <w:p w14:paraId="46549547" w14:textId="77777777" w:rsidR="007A5E2C" w:rsidRDefault="007A5E2C" w:rsidP="00383CEC">
      <w:pPr>
        <w:spacing w:after="0" w:line="240" w:lineRule="auto"/>
        <w:jc w:val="both"/>
        <w:rPr>
          <w:rFonts w:ascii="Times New Roman" w:hAnsi="Times New Roman" w:cs="Times New Roman"/>
          <w:sz w:val="24"/>
          <w:szCs w:val="24"/>
        </w:rPr>
      </w:pPr>
    </w:p>
    <w:p w14:paraId="466E89F6" w14:textId="682B6048" w:rsidR="007A5E2C" w:rsidRDefault="007A5E2C" w:rsidP="00383CEC">
      <w:pPr>
        <w:spacing w:after="0" w:line="240" w:lineRule="auto"/>
        <w:jc w:val="both"/>
        <w:rPr>
          <w:rFonts w:ascii="Times New Roman" w:hAnsi="Times New Roman" w:cs="Times New Roman"/>
          <w:b/>
          <w:bCs/>
          <w:sz w:val="24"/>
          <w:szCs w:val="24"/>
        </w:rPr>
      </w:pPr>
      <w:r w:rsidRPr="00307AC2">
        <w:rPr>
          <w:rFonts w:ascii="Times New Roman" w:hAnsi="Times New Roman" w:cs="Times New Roman"/>
          <w:b/>
          <w:bCs/>
          <w:sz w:val="24"/>
          <w:szCs w:val="24"/>
          <w:u w:val="single"/>
        </w:rPr>
        <w:t>Critère n° 2</w:t>
      </w:r>
      <w:r w:rsidRPr="00307AC2">
        <w:rPr>
          <w:rFonts w:ascii="Times New Roman" w:hAnsi="Times New Roman" w:cs="Times New Roman"/>
          <w:b/>
          <w:bCs/>
          <w:sz w:val="24"/>
          <w:szCs w:val="24"/>
        </w:rPr>
        <w:t xml:space="preserve"> : </w:t>
      </w:r>
      <w:r w:rsidR="00294359">
        <w:rPr>
          <w:rFonts w:ascii="Times New Roman" w:hAnsi="Times New Roman" w:cs="Times New Roman"/>
          <w:b/>
          <w:bCs/>
          <w:sz w:val="24"/>
          <w:szCs w:val="24"/>
        </w:rPr>
        <w:t xml:space="preserve">Démarche éco responsable (20 points) </w:t>
      </w:r>
      <w:r w:rsidRPr="00307AC2">
        <w:rPr>
          <w:rFonts w:ascii="Times New Roman" w:hAnsi="Times New Roman" w:cs="Times New Roman"/>
          <w:b/>
          <w:bCs/>
          <w:sz w:val="24"/>
          <w:szCs w:val="24"/>
        </w:rPr>
        <w:t xml:space="preserve"> </w:t>
      </w:r>
    </w:p>
    <w:p w14:paraId="144BDB63" w14:textId="77777777" w:rsidR="00294359" w:rsidRDefault="00294359" w:rsidP="00D432BE">
      <w:pPr>
        <w:spacing w:after="0" w:line="240" w:lineRule="auto"/>
        <w:jc w:val="both"/>
        <w:rPr>
          <w:rFonts w:ascii="Times New Roman" w:hAnsi="Times New Roman" w:cs="Times New Roman"/>
          <w:b/>
          <w:bCs/>
          <w:sz w:val="24"/>
          <w:szCs w:val="24"/>
        </w:rPr>
      </w:pPr>
    </w:p>
    <w:p w14:paraId="09035327" w14:textId="697FAE8B" w:rsidR="00D432BE" w:rsidRDefault="00D432BE" w:rsidP="00D432BE">
      <w:pPr>
        <w:pStyle w:val="Paragraphedeliste"/>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candidats devront indiquer les mesures prises pour l’utilisation de </w:t>
      </w:r>
      <w:r w:rsidR="00FE55FB">
        <w:rPr>
          <w:rFonts w:ascii="Times New Roman" w:hAnsi="Times New Roman" w:cs="Times New Roman"/>
          <w:sz w:val="24"/>
          <w:szCs w:val="24"/>
        </w:rPr>
        <w:t>matériaux</w:t>
      </w:r>
      <w:r>
        <w:rPr>
          <w:rFonts w:ascii="Times New Roman" w:hAnsi="Times New Roman" w:cs="Times New Roman"/>
          <w:sz w:val="24"/>
          <w:szCs w:val="24"/>
        </w:rPr>
        <w:t xml:space="preserve"> recyclables notamment des types d’emballage et de conditionnement. Les mesures prises pour la gestion des déchets seront précisées.</w:t>
      </w:r>
      <w:r w:rsidR="00FC74B7">
        <w:rPr>
          <w:rFonts w:ascii="Times New Roman" w:hAnsi="Times New Roman" w:cs="Times New Roman"/>
          <w:sz w:val="24"/>
          <w:szCs w:val="24"/>
        </w:rPr>
        <w:t xml:space="preserve"> L’utilisation de produits d’entretien éco labellisés sera apprécié.</w:t>
      </w:r>
    </w:p>
    <w:p w14:paraId="1BEAA2BE" w14:textId="77777777" w:rsidR="00D432BE" w:rsidRPr="00D432BE" w:rsidRDefault="00D432BE" w:rsidP="00D432BE">
      <w:pPr>
        <w:pStyle w:val="Paragraphedeliste"/>
        <w:spacing w:after="0" w:line="240" w:lineRule="auto"/>
        <w:jc w:val="both"/>
        <w:rPr>
          <w:rFonts w:ascii="Times New Roman" w:hAnsi="Times New Roman" w:cs="Times New Roman"/>
          <w:sz w:val="24"/>
          <w:szCs w:val="24"/>
        </w:rPr>
      </w:pPr>
    </w:p>
    <w:p w14:paraId="6C310465" w14:textId="472203DB" w:rsidR="00DE6863" w:rsidRDefault="00DE6863" w:rsidP="00383CEC">
      <w:pPr>
        <w:spacing w:after="0" w:line="240" w:lineRule="auto"/>
        <w:jc w:val="both"/>
        <w:rPr>
          <w:rFonts w:ascii="Times New Roman" w:hAnsi="Times New Roman" w:cs="Times New Roman"/>
          <w:b/>
          <w:bCs/>
          <w:sz w:val="24"/>
          <w:szCs w:val="24"/>
        </w:rPr>
      </w:pPr>
      <w:r w:rsidRPr="001159FE">
        <w:rPr>
          <w:rFonts w:ascii="Times New Roman" w:hAnsi="Times New Roman" w:cs="Times New Roman"/>
          <w:b/>
          <w:bCs/>
          <w:sz w:val="24"/>
          <w:szCs w:val="24"/>
          <w:u w:val="single"/>
        </w:rPr>
        <w:t>Critère n° 3</w:t>
      </w:r>
      <w:r w:rsidRPr="00307AC2">
        <w:rPr>
          <w:rFonts w:ascii="Times New Roman" w:hAnsi="Times New Roman" w:cs="Times New Roman"/>
          <w:b/>
          <w:bCs/>
          <w:sz w:val="24"/>
          <w:szCs w:val="24"/>
        </w:rPr>
        <w:t> : Esthétique des installations</w:t>
      </w:r>
      <w:r w:rsidR="001159FE">
        <w:rPr>
          <w:rFonts w:ascii="Times New Roman" w:hAnsi="Times New Roman" w:cs="Times New Roman"/>
          <w:b/>
          <w:bCs/>
          <w:sz w:val="24"/>
          <w:szCs w:val="24"/>
        </w:rPr>
        <w:t xml:space="preserve"> (20 points)</w:t>
      </w:r>
    </w:p>
    <w:p w14:paraId="569C6C0A" w14:textId="77777777" w:rsidR="00307AC2" w:rsidRDefault="00307AC2" w:rsidP="00383CEC">
      <w:pPr>
        <w:spacing w:after="0" w:line="240" w:lineRule="auto"/>
        <w:jc w:val="both"/>
        <w:rPr>
          <w:rFonts w:ascii="Times New Roman" w:hAnsi="Times New Roman" w:cs="Times New Roman"/>
          <w:b/>
          <w:bCs/>
          <w:sz w:val="24"/>
          <w:szCs w:val="24"/>
        </w:rPr>
      </w:pPr>
    </w:p>
    <w:p w14:paraId="188FCCC1" w14:textId="14222F4B" w:rsidR="00D432BE" w:rsidRPr="00FE55FB" w:rsidRDefault="00FE55FB" w:rsidP="00D432BE">
      <w:pPr>
        <w:pStyle w:val="Paragraphedeliste"/>
        <w:numPr>
          <w:ilvl w:val="0"/>
          <w:numId w:val="13"/>
        </w:numPr>
        <w:spacing w:after="0" w:line="240" w:lineRule="auto"/>
        <w:jc w:val="both"/>
        <w:rPr>
          <w:rFonts w:ascii="Times New Roman" w:hAnsi="Times New Roman" w:cs="Times New Roman"/>
          <w:sz w:val="24"/>
          <w:szCs w:val="24"/>
        </w:rPr>
      </w:pPr>
      <w:r w:rsidRPr="00FE55FB">
        <w:rPr>
          <w:rFonts w:ascii="Times New Roman" w:hAnsi="Times New Roman" w:cs="Times New Roman"/>
          <w:sz w:val="24"/>
          <w:szCs w:val="24"/>
        </w:rPr>
        <w:t>Présentation intérieure et extérieure de l’installation</w:t>
      </w:r>
      <w:r>
        <w:rPr>
          <w:rFonts w:ascii="Times New Roman" w:hAnsi="Times New Roman" w:cs="Times New Roman"/>
          <w:sz w:val="24"/>
          <w:szCs w:val="24"/>
        </w:rPr>
        <w:t xml:space="preserve"> en conformité des </w:t>
      </w:r>
      <w:r w:rsidR="008D0C10">
        <w:rPr>
          <w:rFonts w:ascii="Times New Roman" w:hAnsi="Times New Roman" w:cs="Times New Roman"/>
          <w:sz w:val="24"/>
          <w:szCs w:val="24"/>
        </w:rPr>
        <w:t>règles d’hygiène et de sécurité</w:t>
      </w:r>
    </w:p>
    <w:p w14:paraId="2CE8DFC9" w14:textId="77777777" w:rsidR="00DE6863" w:rsidRDefault="00DE6863" w:rsidP="00383CEC">
      <w:pPr>
        <w:spacing w:after="0" w:line="240" w:lineRule="auto"/>
        <w:jc w:val="both"/>
        <w:rPr>
          <w:rFonts w:ascii="Times New Roman" w:hAnsi="Times New Roman" w:cs="Times New Roman"/>
          <w:sz w:val="24"/>
          <w:szCs w:val="24"/>
        </w:rPr>
      </w:pPr>
    </w:p>
    <w:p w14:paraId="694AED28" w14:textId="264B2C37" w:rsidR="00DE6863" w:rsidRDefault="00DE6863" w:rsidP="00383CEC">
      <w:pPr>
        <w:spacing w:after="0" w:line="240" w:lineRule="auto"/>
        <w:jc w:val="both"/>
        <w:rPr>
          <w:rFonts w:ascii="Times New Roman" w:hAnsi="Times New Roman" w:cs="Times New Roman"/>
          <w:b/>
          <w:bCs/>
          <w:sz w:val="24"/>
          <w:szCs w:val="24"/>
        </w:rPr>
      </w:pPr>
      <w:r w:rsidRPr="001159FE">
        <w:rPr>
          <w:rFonts w:ascii="Times New Roman" w:hAnsi="Times New Roman" w:cs="Times New Roman"/>
          <w:b/>
          <w:bCs/>
          <w:sz w:val="24"/>
          <w:szCs w:val="24"/>
          <w:u w:val="single"/>
        </w:rPr>
        <w:t>Critère n° 4</w:t>
      </w:r>
      <w:r w:rsidRPr="001159FE">
        <w:rPr>
          <w:rFonts w:ascii="Times New Roman" w:hAnsi="Times New Roman" w:cs="Times New Roman"/>
          <w:b/>
          <w:bCs/>
          <w:sz w:val="24"/>
          <w:szCs w:val="24"/>
        </w:rPr>
        <w:t xml:space="preserve"> : </w:t>
      </w:r>
      <w:r w:rsidR="00294359">
        <w:rPr>
          <w:rFonts w:ascii="Times New Roman" w:hAnsi="Times New Roman" w:cs="Times New Roman"/>
          <w:b/>
          <w:bCs/>
          <w:sz w:val="24"/>
          <w:szCs w:val="24"/>
        </w:rPr>
        <w:t>Tarifs proposés (20 points)</w:t>
      </w:r>
    </w:p>
    <w:p w14:paraId="7531CE72" w14:textId="77777777" w:rsidR="00FE55FB" w:rsidRPr="001159FE" w:rsidRDefault="00FE55FB" w:rsidP="00383CEC">
      <w:pPr>
        <w:spacing w:after="0" w:line="240" w:lineRule="auto"/>
        <w:jc w:val="both"/>
        <w:rPr>
          <w:rFonts w:ascii="Times New Roman" w:hAnsi="Times New Roman" w:cs="Times New Roman"/>
          <w:b/>
          <w:bCs/>
          <w:sz w:val="24"/>
          <w:szCs w:val="24"/>
        </w:rPr>
      </w:pPr>
    </w:p>
    <w:p w14:paraId="0A2DEBD6" w14:textId="7C4FD019" w:rsidR="00DE6863" w:rsidRPr="00BA5821" w:rsidRDefault="00014B86" w:rsidP="001159FE">
      <w:pPr>
        <w:pStyle w:val="Paragraphedeliste"/>
        <w:numPr>
          <w:ilvl w:val="0"/>
          <w:numId w:val="13"/>
        </w:numPr>
        <w:spacing w:after="0" w:line="240" w:lineRule="auto"/>
        <w:jc w:val="both"/>
        <w:rPr>
          <w:rFonts w:ascii="Times New Roman" w:hAnsi="Times New Roman" w:cs="Times New Roman"/>
          <w:sz w:val="24"/>
          <w:szCs w:val="24"/>
        </w:rPr>
      </w:pPr>
      <w:r w:rsidRPr="00BA5821">
        <w:rPr>
          <w:rFonts w:ascii="Times New Roman" w:hAnsi="Times New Roman" w:cs="Times New Roman"/>
          <w:b/>
          <w:bCs/>
          <w:sz w:val="24"/>
          <w:szCs w:val="24"/>
        </w:rPr>
        <w:t>Sous critère n° 1</w:t>
      </w:r>
      <w:r w:rsidRPr="00BA5821">
        <w:rPr>
          <w:rFonts w:ascii="Times New Roman" w:hAnsi="Times New Roman" w:cs="Times New Roman"/>
          <w:sz w:val="24"/>
          <w:szCs w:val="24"/>
        </w:rPr>
        <w:t xml:space="preserve"> : </w:t>
      </w:r>
      <w:r w:rsidR="008F1C11" w:rsidRPr="00BA5821">
        <w:rPr>
          <w:rFonts w:ascii="Times New Roman" w:hAnsi="Times New Roman" w:cs="Times New Roman"/>
          <w:sz w:val="24"/>
          <w:szCs w:val="24"/>
        </w:rPr>
        <w:t xml:space="preserve">Présentation </w:t>
      </w:r>
      <w:r w:rsidR="008D0C10" w:rsidRPr="00BA5821">
        <w:rPr>
          <w:rFonts w:ascii="Times New Roman" w:hAnsi="Times New Roman" w:cs="Times New Roman"/>
          <w:sz w:val="24"/>
          <w:szCs w:val="24"/>
        </w:rPr>
        <w:t>des tarifs des produits proposés à la vente</w:t>
      </w:r>
      <w:r w:rsidRPr="00BA5821">
        <w:rPr>
          <w:rFonts w:ascii="Times New Roman" w:hAnsi="Times New Roman" w:cs="Times New Roman"/>
          <w:sz w:val="24"/>
          <w:szCs w:val="24"/>
        </w:rPr>
        <w:t xml:space="preserve"> comprenant une formule économique</w:t>
      </w:r>
      <w:r w:rsidR="00BA5821" w:rsidRPr="00BA5821">
        <w:rPr>
          <w:rFonts w:ascii="Times New Roman" w:hAnsi="Times New Roman" w:cs="Times New Roman"/>
          <w:sz w:val="24"/>
          <w:szCs w:val="24"/>
        </w:rPr>
        <w:t xml:space="preserve"> (</w:t>
      </w:r>
      <w:r w:rsidRPr="00BA5821">
        <w:rPr>
          <w:rFonts w:ascii="Times New Roman" w:hAnsi="Times New Roman" w:cs="Times New Roman"/>
          <w:b/>
          <w:bCs/>
          <w:sz w:val="24"/>
          <w:szCs w:val="24"/>
        </w:rPr>
        <w:t>10 points)</w:t>
      </w:r>
    </w:p>
    <w:p w14:paraId="62CCAFA3" w14:textId="0DBC6439" w:rsidR="00014B86" w:rsidRPr="00BA5821" w:rsidRDefault="00014B86" w:rsidP="001159FE">
      <w:pPr>
        <w:pStyle w:val="Paragraphedeliste"/>
        <w:numPr>
          <w:ilvl w:val="0"/>
          <w:numId w:val="13"/>
        </w:numPr>
        <w:spacing w:after="0" w:line="240" w:lineRule="auto"/>
        <w:jc w:val="both"/>
        <w:rPr>
          <w:rFonts w:ascii="Times New Roman" w:hAnsi="Times New Roman" w:cs="Times New Roman"/>
          <w:sz w:val="24"/>
          <w:szCs w:val="24"/>
        </w:rPr>
      </w:pPr>
      <w:r w:rsidRPr="00BA5821">
        <w:rPr>
          <w:rFonts w:ascii="Times New Roman" w:hAnsi="Times New Roman" w:cs="Times New Roman"/>
          <w:b/>
          <w:bCs/>
          <w:sz w:val="24"/>
          <w:szCs w:val="24"/>
        </w:rPr>
        <w:t>Sous critère n° 2</w:t>
      </w:r>
      <w:r w:rsidRPr="00BA5821">
        <w:rPr>
          <w:rFonts w:ascii="Times New Roman" w:hAnsi="Times New Roman" w:cs="Times New Roman"/>
          <w:sz w:val="24"/>
          <w:szCs w:val="24"/>
        </w:rPr>
        <w:t> : Les candidats devront proposer au moins deux moyens de paiement (titres restaurant papier et dématérialisés, carte bancaire, espèces) à préciser (</w:t>
      </w:r>
      <w:r w:rsidRPr="00BA5821">
        <w:rPr>
          <w:rFonts w:ascii="Times New Roman" w:hAnsi="Times New Roman" w:cs="Times New Roman"/>
          <w:b/>
          <w:bCs/>
          <w:sz w:val="24"/>
          <w:szCs w:val="24"/>
        </w:rPr>
        <w:t>10 points</w:t>
      </w:r>
      <w:r w:rsidRPr="00BA5821">
        <w:rPr>
          <w:rFonts w:ascii="Times New Roman" w:hAnsi="Times New Roman" w:cs="Times New Roman"/>
          <w:sz w:val="24"/>
          <w:szCs w:val="24"/>
        </w:rPr>
        <w:t>)</w:t>
      </w:r>
    </w:p>
    <w:p w14:paraId="2B37293C" w14:textId="77777777" w:rsidR="00DE6863" w:rsidRDefault="00DE6863" w:rsidP="00383CEC">
      <w:pPr>
        <w:spacing w:after="0" w:line="240" w:lineRule="auto"/>
        <w:jc w:val="both"/>
        <w:rPr>
          <w:rFonts w:ascii="Times New Roman" w:hAnsi="Times New Roman" w:cs="Times New Roman"/>
          <w:sz w:val="24"/>
          <w:szCs w:val="24"/>
        </w:rPr>
      </w:pPr>
    </w:p>
    <w:p w14:paraId="6AAA37E4" w14:textId="5D9AA80E" w:rsidR="00DE6863" w:rsidRDefault="00DE6863" w:rsidP="0038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dossiers de candidature devront être les plus détaillés possibles afin de permettre une bonne évaluation de l’activité et des produits mis à la vente.</w:t>
      </w:r>
    </w:p>
    <w:p w14:paraId="2FCBBC0F" w14:textId="6D7299BD" w:rsidR="00DE6863" w:rsidRDefault="00DE6863" w:rsidP="0038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Seuls les candidats dont les dossiers répondent à l’ensemble des critères énumérés ci-dessus pourront être sélectionnés afin d’occuper la dépendance communale.</w:t>
      </w:r>
    </w:p>
    <w:p w14:paraId="49241F72" w14:textId="77777777" w:rsidR="00DE6863" w:rsidRDefault="00DE6863" w:rsidP="00383CEC">
      <w:pPr>
        <w:spacing w:after="0" w:line="240" w:lineRule="auto"/>
        <w:jc w:val="both"/>
        <w:rPr>
          <w:rFonts w:ascii="Times New Roman" w:hAnsi="Times New Roman" w:cs="Times New Roman"/>
          <w:sz w:val="24"/>
          <w:szCs w:val="24"/>
        </w:rPr>
      </w:pPr>
    </w:p>
    <w:p w14:paraId="22C635B9" w14:textId="4EC37EE5" w:rsidR="00DE6863" w:rsidRPr="005C0118" w:rsidRDefault="00DE6863" w:rsidP="00383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cas de désistement d’un candidat retenu avant le début de la manifestation, pourront être sélectionnés les exploitants ayant préalablement candidaté, placés sur liste d’attente, dans l’ordre de la liste.</w:t>
      </w:r>
    </w:p>
    <w:p w14:paraId="3C8AD75C" w14:textId="77777777" w:rsidR="00383CEC" w:rsidRPr="00383CEC" w:rsidRDefault="00383CEC" w:rsidP="00383CEC">
      <w:pPr>
        <w:spacing w:after="0" w:line="240" w:lineRule="auto"/>
        <w:jc w:val="both"/>
        <w:rPr>
          <w:rFonts w:ascii="Times New Roman" w:hAnsi="Times New Roman" w:cs="Times New Roman"/>
          <w:sz w:val="24"/>
          <w:szCs w:val="24"/>
        </w:rPr>
      </w:pPr>
      <w:r w:rsidRPr="00383CEC">
        <w:rPr>
          <w:rFonts w:ascii="Times New Roman" w:hAnsi="Times New Roman" w:cs="Times New Roman"/>
          <w:sz w:val="24"/>
          <w:szCs w:val="24"/>
        </w:rPr>
        <w:t>Toutes ces prescriptions seront susceptibles d’être modifiées en fonction de l’évolution sanitaire et / ou sociale et des contraintes gouvernementales ou préfectorales afférentes au moment du déroulement de la manifestation.</w:t>
      </w:r>
    </w:p>
    <w:p w14:paraId="3574A7DC" w14:textId="77777777" w:rsidR="00383CEC" w:rsidRPr="00383CEC" w:rsidRDefault="00383CEC" w:rsidP="00383CEC">
      <w:pPr>
        <w:spacing w:after="0" w:line="240" w:lineRule="auto"/>
        <w:jc w:val="both"/>
        <w:rPr>
          <w:rFonts w:ascii="Times New Roman" w:hAnsi="Times New Roman" w:cs="Times New Roman"/>
          <w:sz w:val="24"/>
          <w:szCs w:val="24"/>
        </w:rPr>
      </w:pPr>
      <w:r w:rsidRPr="00383CEC">
        <w:rPr>
          <w:rFonts w:ascii="Times New Roman" w:hAnsi="Times New Roman" w:cs="Times New Roman"/>
          <w:sz w:val="24"/>
          <w:szCs w:val="24"/>
        </w:rPr>
        <w:t> </w:t>
      </w:r>
    </w:p>
    <w:p w14:paraId="575868AE" w14:textId="77777777" w:rsidR="00383CEC" w:rsidRPr="001159FE" w:rsidRDefault="00383CEC" w:rsidP="00383CEC">
      <w:pPr>
        <w:spacing w:after="0" w:line="240" w:lineRule="auto"/>
        <w:jc w:val="both"/>
        <w:rPr>
          <w:rFonts w:ascii="Times New Roman" w:hAnsi="Times New Roman" w:cs="Times New Roman"/>
          <w:b/>
          <w:bCs/>
          <w:sz w:val="24"/>
          <w:szCs w:val="24"/>
          <w:u w:val="single"/>
        </w:rPr>
      </w:pPr>
      <w:r w:rsidRPr="001159FE">
        <w:rPr>
          <w:rFonts w:ascii="Times New Roman" w:hAnsi="Times New Roman" w:cs="Times New Roman"/>
          <w:b/>
          <w:bCs/>
          <w:sz w:val="24"/>
          <w:szCs w:val="24"/>
          <w:u w:val="single"/>
        </w:rPr>
        <w:t>Modalités administratives à respecter pour candidater</w:t>
      </w:r>
    </w:p>
    <w:p w14:paraId="28D194AF" w14:textId="77777777" w:rsidR="00DE6863" w:rsidRPr="00383CEC" w:rsidRDefault="00DE6863" w:rsidP="00383CEC">
      <w:pPr>
        <w:spacing w:after="0" w:line="240" w:lineRule="auto"/>
        <w:jc w:val="both"/>
        <w:rPr>
          <w:rFonts w:ascii="Times New Roman" w:hAnsi="Times New Roman" w:cs="Times New Roman"/>
          <w:b/>
          <w:bCs/>
          <w:sz w:val="24"/>
          <w:szCs w:val="24"/>
        </w:rPr>
      </w:pPr>
    </w:p>
    <w:p w14:paraId="2A933F65" w14:textId="4841C74E" w:rsidR="008D0C10" w:rsidRPr="00BA5821" w:rsidRDefault="008D0C10" w:rsidP="008D0C10">
      <w:pPr>
        <w:spacing w:after="0" w:line="240" w:lineRule="auto"/>
        <w:jc w:val="both"/>
        <w:rPr>
          <w:rFonts w:ascii="Times New Roman" w:hAnsi="Times New Roman" w:cs="Times New Roman"/>
          <w:sz w:val="24"/>
          <w:szCs w:val="24"/>
        </w:rPr>
      </w:pPr>
      <w:r w:rsidRPr="008D0C10">
        <w:rPr>
          <w:rFonts w:ascii="Times New Roman" w:hAnsi="Times New Roman" w:cs="Times New Roman"/>
          <w:sz w:val="24"/>
          <w:szCs w:val="24"/>
        </w:rPr>
        <w:t xml:space="preserve">L’ensemble des documents et éléments demandés devront être transmis par courrier à l’adresse : </w:t>
      </w:r>
      <w:r w:rsidR="00792AAE" w:rsidRPr="00BA5821">
        <w:rPr>
          <w:rFonts w:ascii="Times New Roman" w:hAnsi="Times New Roman" w:cs="Times New Roman"/>
          <w:sz w:val="24"/>
          <w:szCs w:val="24"/>
        </w:rPr>
        <w:t>*</w:t>
      </w:r>
      <w:r w:rsidRPr="00BA5821">
        <w:rPr>
          <w:rFonts w:ascii="Times New Roman" w:hAnsi="Times New Roman" w:cs="Times New Roman"/>
          <w:sz w:val="24"/>
          <w:szCs w:val="24"/>
        </w:rPr>
        <w:t>Ville d’Arles – Direction du Cadre de Vie – BP 90196 – 13637 ARLES cedex</w:t>
      </w:r>
    </w:p>
    <w:p w14:paraId="6DF3DA82" w14:textId="77777777" w:rsidR="008D0C10" w:rsidRPr="008D0C10" w:rsidRDefault="008D0C10" w:rsidP="008D0C10">
      <w:pPr>
        <w:spacing w:after="0" w:line="240" w:lineRule="auto"/>
        <w:jc w:val="both"/>
        <w:rPr>
          <w:rFonts w:ascii="Times New Roman" w:hAnsi="Times New Roman" w:cs="Times New Roman"/>
          <w:sz w:val="24"/>
          <w:szCs w:val="24"/>
        </w:rPr>
      </w:pPr>
    </w:p>
    <w:p w14:paraId="3F129EBE" w14:textId="2D05B830" w:rsidR="008D0C10" w:rsidRPr="008D0C10" w:rsidRDefault="008D0C10" w:rsidP="008D0C10">
      <w:pPr>
        <w:spacing w:after="0" w:line="240" w:lineRule="auto"/>
        <w:jc w:val="both"/>
        <w:rPr>
          <w:rFonts w:ascii="Times New Roman" w:hAnsi="Times New Roman" w:cs="Times New Roman"/>
          <w:sz w:val="24"/>
          <w:szCs w:val="24"/>
        </w:rPr>
      </w:pPr>
      <w:r w:rsidRPr="00BA5821">
        <w:rPr>
          <w:rFonts w:ascii="Times New Roman" w:hAnsi="Times New Roman" w:cs="Times New Roman"/>
          <w:sz w:val="24"/>
          <w:szCs w:val="24"/>
        </w:rPr>
        <w:t>L’enveloppe devra porter la mention « </w:t>
      </w:r>
      <w:r w:rsidRPr="00BA5821">
        <w:rPr>
          <w:rFonts w:ascii="Times New Roman" w:hAnsi="Times New Roman" w:cs="Times New Roman"/>
          <w:b/>
          <w:bCs/>
          <w:sz w:val="24"/>
          <w:szCs w:val="24"/>
        </w:rPr>
        <w:t xml:space="preserve">réponse à appel à manifestation d’intérêt – Feria </w:t>
      </w:r>
      <w:r w:rsidR="00266D4B" w:rsidRPr="00BA5821">
        <w:rPr>
          <w:rFonts w:ascii="Times New Roman" w:hAnsi="Times New Roman" w:cs="Times New Roman"/>
          <w:b/>
          <w:bCs/>
          <w:sz w:val="24"/>
          <w:szCs w:val="24"/>
        </w:rPr>
        <w:t>de Pâques</w:t>
      </w:r>
      <w:r w:rsidRPr="00BA5821">
        <w:rPr>
          <w:rFonts w:ascii="Times New Roman" w:hAnsi="Times New Roman" w:cs="Times New Roman"/>
          <w:b/>
          <w:bCs/>
          <w:sz w:val="24"/>
          <w:szCs w:val="24"/>
        </w:rPr>
        <w:t xml:space="preserve"> </w:t>
      </w:r>
      <w:r w:rsidR="00792AAE" w:rsidRPr="00BA5821">
        <w:rPr>
          <w:rFonts w:ascii="Times New Roman" w:hAnsi="Times New Roman" w:cs="Times New Roman"/>
          <w:b/>
          <w:bCs/>
          <w:sz w:val="24"/>
          <w:szCs w:val="24"/>
        </w:rPr>
        <w:t>2025 Activité commerciale de restauration V</w:t>
      </w:r>
      <w:r w:rsidRPr="00BA5821">
        <w:rPr>
          <w:rFonts w:ascii="Times New Roman" w:hAnsi="Times New Roman" w:cs="Times New Roman"/>
          <w:b/>
          <w:bCs/>
          <w:sz w:val="24"/>
          <w:szCs w:val="24"/>
        </w:rPr>
        <w:t>ille d’Arles – NE PAS OUVRIR</w:t>
      </w:r>
      <w:r w:rsidRPr="00BA5821">
        <w:rPr>
          <w:rFonts w:ascii="Times New Roman" w:hAnsi="Times New Roman" w:cs="Times New Roman"/>
          <w:sz w:val="24"/>
          <w:szCs w:val="24"/>
        </w:rPr>
        <w:t> »</w:t>
      </w:r>
    </w:p>
    <w:p w14:paraId="4860C00E" w14:textId="77777777" w:rsidR="008D0C10" w:rsidRPr="008D0C10" w:rsidRDefault="008D0C10" w:rsidP="008D0C10">
      <w:pPr>
        <w:spacing w:after="0" w:line="240" w:lineRule="auto"/>
        <w:jc w:val="both"/>
        <w:rPr>
          <w:rFonts w:ascii="Times New Roman" w:hAnsi="Times New Roman" w:cs="Times New Roman"/>
          <w:sz w:val="24"/>
          <w:szCs w:val="24"/>
        </w:rPr>
      </w:pPr>
    </w:p>
    <w:p w14:paraId="56F60BA7" w14:textId="77777777" w:rsidR="00792AAE" w:rsidRPr="00792AAE" w:rsidRDefault="00792AAE" w:rsidP="00792AAE">
      <w:pPr>
        <w:spacing w:after="0" w:line="240" w:lineRule="auto"/>
        <w:jc w:val="both"/>
        <w:rPr>
          <w:rFonts w:ascii="Times New Roman" w:hAnsi="Times New Roman" w:cs="Times New Roman"/>
          <w:sz w:val="24"/>
          <w:szCs w:val="24"/>
        </w:rPr>
      </w:pPr>
      <w:r w:rsidRPr="00792AAE">
        <w:rPr>
          <w:rFonts w:ascii="Times New Roman" w:hAnsi="Times New Roman" w:cs="Times New Roman"/>
          <w:sz w:val="24"/>
          <w:szCs w:val="24"/>
        </w:rPr>
        <w:t xml:space="preserve">Les dossiers pourront également être déposés : </w:t>
      </w:r>
    </w:p>
    <w:p w14:paraId="47DB413D" w14:textId="77777777" w:rsidR="0059133A" w:rsidRDefault="00792AAE" w:rsidP="00792AAE">
      <w:pPr>
        <w:spacing w:after="0" w:line="240" w:lineRule="auto"/>
        <w:jc w:val="both"/>
        <w:rPr>
          <w:rFonts w:ascii="Times New Roman" w:hAnsi="Times New Roman" w:cs="Times New Roman"/>
          <w:b/>
          <w:bCs/>
          <w:sz w:val="24"/>
          <w:szCs w:val="24"/>
        </w:rPr>
      </w:pPr>
      <w:r w:rsidRPr="00BA5821">
        <w:rPr>
          <w:rFonts w:ascii="Times New Roman" w:hAnsi="Times New Roman" w:cs="Times New Roman"/>
          <w:b/>
          <w:bCs/>
          <w:sz w:val="24"/>
          <w:szCs w:val="24"/>
        </w:rPr>
        <w:t xml:space="preserve">. Ville d’Arles - Direction du Cadre de Vie </w:t>
      </w:r>
    </w:p>
    <w:p w14:paraId="1FE3CE08" w14:textId="77777777" w:rsidR="0059133A" w:rsidRDefault="00792AAE" w:rsidP="00792AAE">
      <w:pPr>
        <w:spacing w:after="0" w:line="240" w:lineRule="auto"/>
        <w:jc w:val="both"/>
        <w:rPr>
          <w:rFonts w:ascii="Times New Roman" w:hAnsi="Times New Roman" w:cs="Times New Roman"/>
          <w:b/>
          <w:bCs/>
          <w:sz w:val="24"/>
          <w:szCs w:val="24"/>
        </w:rPr>
      </w:pPr>
      <w:r w:rsidRPr="00BA5821">
        <w:rPr>
          <w:rFonts w:ascii="Times New Roman" w:hAnsi="Times New Roman" w:cs="Times New Roman"/>
          <w:b/>
          <w:bCs/>
          <w:sz w:val="24"/>
          <w:szCs w:val="24"/>
        </w:rPr>
        <w:t xml:space="preserve">Gestion du domaine public </w:t>
      </w:r>
    </w:p>
    <w:p w14:paraId="16EA9B03" w14:textId="77777777" w:rsidR="0059133A" w:rsidRDefault="00792AAE" w:rsidP="00792AAE">
      <w:pPr>
        <w:spacing w:after="0" w:line="240" w:lineRule="auto"/>
        <w:jc w:val="both"/>
        <w:rPr>
          <w:rFonts w:ascii="Times New Roman" w:hAnsi="Times New Roman" w:cs="Times New Roman"/>
          <w:b/>
          <w:bCs/>
          <w:sz w:val="24"/>
          <w:szCs w:val="24"/>
        </w:rPr>
      </w:pPr>
      <w:r w:rsidRPr="00BA5821">
        <w:rPr>
          <w:rFonts w:ascii="Times New Roman" w:hAnsi="Times New Roman" w:cs="Times New Roman"/>
          <w:b/>
          <w:bCs/>
          <w:sz w:val="24"/>
          <w:szCs w:val="24"/>
        </w:rPr>
        <w:t xml:space="preserve">Centre Technique Municipal </w:t>
      </w:r>
    </w:p>
    <w:p w14:paraId="3829DD1C" w14:textId="4AD0BD0C" w:rsidR="00792AAE" w:rsidRPr="00BA5821" w:rsidRDefault="00792AAE" w:rsidP="00792AAE">
      <w:pPr>
        <w:spacing w:after="0" w:line="240" w:lineRule="auto"/>
        <w:jc w:val="both"/>
        <w:rPr>
          <w:rFonts w:ascii="Times New Roman" w:hAnsi="Times New Roman" w:cs="Times New Roman"/>
          <w:b/>
          <w:bCs/>
          <w:sz w:val="24"/>
          <w:szCs w:val="24"/>
        </w:rPr>
      </w:pPr>
      <w:r w:rsidRPr="00BA5821">
        <w:rPr>
          <w:rFonts w:ascii="Times New Roman" w:hAnsi="Times New Roman" w:cs="Times New Roman"/>
          <w:b/>
          <w:bCs/>
          <w:sz w:val="24"/>
          <w:szCs w:val="24"/>
        </w:rPr>
        <w:t>7 Rue Gaspard Monge</w:t>
      </w:r>
      <w:r w:rsidR="00067327">
        <w:rPr>
          <w:rFonts w:ascii="Times New Roman" w:hAnsi="Times New Roman" w:cs="Times New Roman"/>
          <w:b/>
          <w:bCs/>
          <w:sz w:val="24"/>
          <w:szCs w:val="24"/>
        </w:rPr>
        <w:t xml:space="preserve"> 13200 ARLES</w:t>
      </w:r>
    </w:p>
    <w:p w14:paraId="3914540A" w14:textId="77777777" w:rsidR="00792AAE" w:rsidRPr="00792AAE" w:rsidRDefault="00792AAE" w:rsidP="00792AAE">
      <w:pPr>
        <w:spacing w:after="0" w:line="240" w:lineRule="auto"/>
        <w:jc w:val="both"/>
        <w:rPr>
          <w:rFonts w:ascii="Times New Roman" w:hAnsi="Times New Roman" w:cs="Times New Roman"/>
          <w:sz w:val="24"/>
          <w:szCs w:val="24"/>
        </w:rPr>
      </w:pPr>
    </w:p>
    <w:p w14:paraId="5BE8C771" w14:textId="74F34CD0" w:rsidR="00792AAE" w:rsidRPr="00792AAE" w:rsidRDefault="00792AAE" w:rsidP="00792AAE">
      <w:pPr>
        <w:spacing w:after="0" w:line="240" w:lineRule="auto"/>
        <w:jc w:val="both"/>
        <w:rPr>
          <w:rFonts w:ascii="Times New Roman" w:hAnsi="Times New Roman" w:cs="Times New Roman"/>
          <w:sz w:val="24"/>
          <w:szCs w:val="24"/>
        </w:rPr>
      </w:pPr>
      <w:r w:rsidRPr="00792AAE">
        <w:rPr>
          <w:rFonts w:ascii="Times New Roman" w:hAnsi="Times New Roman" w:cs="Times New Roman"/>
          <w:sz w:val="24"/>
          <w:szCs w:val="24"/>
        </w:rPr>
        <w:t>Date limite de dépôt des dossiers :</w:t>
      </w:r>
      <w:r w:rsidR="00BA5821">
        <w:rPr>
          <w:rFonts w:ascii="Times New Roman" w:hAnsi="Times New Roman" w:cs="Times New Roman"/>
          <w:sz w:val="24"/>
          <w:szCs w:val="24"/>
        </w:rPr>
        <w:t xml:space="preserve"> </w:t>
      </w:r>
      <w:r w:rsidR="00067327">
        <w:rPr>
          <w:rFonts w:ascii="Times New Roman" w:hAnsi="Times New Roman" w:cs="Times New Roman"/>
          <w:sz w:val="24"/>
          <w:szCs w:val="24"/>
        </w:rPr>
        <w:t>14</w:t>
      </w:r>
      <w:r w:rsidR="0059133A">
        <w:rPr>
          <w:rFonts w:ascii="Times New Roman" w:hAnsi="Times New Roman" w:cs="Times New Roman"/>
          <w:sz w:val="24"/>
          <w:szCs w:val="24"/>
        </w:rPr>
        <w:t xml:space="preserve"> MARS 2025 à 16 heures</w:t>
      </w:r>
    </w:p>
    <w:p w14:paraId="0C3822A7" w14:textId="77777777" w:rsidR="00792AAE" w:rsidRPr="00792AAE" w:rsidRDefault="00792AAE" w:rsidP="00792AAE">
      <w:pPr>
        <w:spacing w:after="0" w:line="240" w:lineRule="auto"/>
        <w:jc w:val="both"/>
        <w:rPr>
          <w:rFonts w:ascii="Times New Roman" w:hAnsi="Times New Roman" w:cs="Times New Roman"/>
          <w:sz w:val="24"/>
          <w:szCs w:val="24"/>
        </w:rPr>
      </w:pPr>
    </w:p>
    <w:p w14:paraId="60962A05" w14:textId="77777777" w:rsidR="00792AAE" w:rsidRPr="00792AAE" w:rsidRDefault="00792AAE" w:rsidP="00792AAE">
      <w:pPr>
        <w:spacing w:after="0" w:line="240" w:lineRule="auto"/>
        <w:jc w:val="both"/>
        <w:rPr>
          <w:rFonts w:ascii="Times New Roman" w:hAnsi="Times New Roman" w:cs="Times New Roman"/>
          <w:sz w:val="24"/>
          <w:szCs w:val="24"/>
        </w:rPr>
      </w:pPr>
      <w:r w:rsidRPr="00792AAE">
        <w:rPr>
          <w:rFonts w:ascii="Times New Roman" w:hAnsi="Times New Roman" w:cs="Times New Roman"/>
          <w:sz w:val="24"/>
          <w:szCs w:val="24"/>
        </w:rPr>
        <w:t>Renseignements techniques et administratifs :</w:t>
      </w:r>
    </w:p>
    <w:p w14:paraId="7BD6FB59" w14:textId="0689C40D" w:rsidR="00792AAE" w:rsidRDefault="00C7775E" w:rsidP="00792AA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Direction du Cadre de Vie - </w:t>
      </w:r>
      <w:r w:rsidR="00792AAE" w:rsidRPr="00BA5821">
        <w:rPr>
          <w:rFonts w:ascii="Times New Roman" w:hAnsi="Times New Roman" w:cs="Times New Roman"/>
          <w:b/>
          <w:bCs/>
          <w:sz w:val="24"/>
          <w:szCs w:val="24"/>
        </w:rPr>
        <w:t>Gestion du domaine public </w:t>
      </w:r>
    </w:p>
    <w:p w14:paraId="2E5FD9EB" w14:textId="2530C0BE" w:rsidR="00C7775E" w:rsidRDefault="00C7775E" w:rsidP="00792AA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Centre Technique Municipal</w:t>
      </w:r>
    </w:p>
    <w:p w14:paraId="30D7D48A" w14:textId="26B526DC" w:rsidR="00BA5821" w:rsidRDefault="00BA5821" w:rsidP="00792AA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rue Gaspard Monge</w:t>
      </w:r>
    </w:p>
    <w:p w14:paraId="3EB70035" w14:textId="52648E33" w:rsidR="00BA5821" w:rsidRDefault="00BA5821" w:rsidP="00792AA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13200 ARLES</w:t>
      </w:r>
    </w:p>
    <w:p w14:paraId="5DED1618" w14:textId="2DA51249" w:rsidR="00BA5821" w:rsidRPr="00BA5821" w:rsidRDefault="00BA5821" w:rsidP="00792AA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Tel. : </w:t>
      </w:r>
      <w:r w:rsidR="00067327">
        <w:rPr>
          <w:rFonts w:ascii="Times New Roman" w:hAnsi="Times New Roman" w:cs="Times New Roman"/>
          <w:b/>
          <w:bCs/>
          <w:sz w:val="24"/>
          <w:szCs w:val="24"/>
        </w:rPr>
        <w:t>07.86.47.19.55</w:t>
      </w:r>
      <w:r w:rsidR="00A96DA6">
        <w:rPr>
          <w:rFonts w:ascii="Times New Roman" w:hAnsi="Times New Roman" w:cs="Times New Roman"/>
          <w:b/>
          <w:bCs/>
          <w:sz w:val="24"/>
          <w:szCs w:val="24"/>
        </w:rPr>
        <w:t xml:space="preserve"> ou </w:t>
      </w:r>
      <w:r w:rsidR="00A96DA6" w:rsidRPr="00A96DA6">
        <w:rPr>
          <w:rFonts w:ascii="Times New Roman" w:hAnsi="Times New Roman" w:cs="Times New Roman"/>
          <w:b/>
          <w:bCs/>
          <w:sz w:val="24"/>
          <w:szCs w:val="24"/>
        </w:rPr>
        <w:t>04.90.49.36.36 poste 33.32</w:t>
      </w:r>
    </w:p>
    <w:p w14:paraId="31C77E3A" w14:textId="77777777" w:rsidR="008D0C10" w:rsidRPr="008D0C10" w:rsidRDefault="008D0C10" w:rsidP="008D0C10">
      <w:pPr>
        <w:spacing w:after="0" w:line="240" w:lineRule="auto"/>
        <w:jc w:val="both"/>
        <w:rPr>
          <w:rFonts w:ascii="Times New Roman" w:hAnsi="Times New Roman" w:cs="Times New Roman"/>
          <w:b/>
          <w:bCs/>
          <w:sz w:val="24"/>
          <w:szCs w:val="24"/>
        </w:rPr>
      </w:pPr>
    </w:p>
    <w:p w14:paraId="4D424512" w14:textId="4E6D0ABD" w:rsidR="0034609C" w:rsidRDefault="0034609C">
      <w:pPr>
        <w:rPr>
          <w:rFonts w:ascii="Times New Roman" w:hAnsi="Times New Roman" w:cs="Times New Roman"/>
          <w:b/>
          <w:bCs/>
          <w:sz w:val="24"/>
          <w:szCs w:val="24"/>
        </w:rPr>
      </w:pPr>
    </w:p>
    <w:sectPr w:rsidR="0034609C" w:rsidSect="009960B3">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C4A86" w14:textId="77777777" w:rsidR="00715603" w:rsidRDefault="00715603" w:rsidP="00715603">
      <w:pPr>
        <w:spacing w:after="0" w:line="240" w:lineRule="auto"/>
      </w:pPr>
      <w:r>
        <w:separator/>
      </w:r>
    </w:p>
  </w:endnote>
  <w:endnote w:type="continuationSeparator" w:id="0">
    <w:p w14:paraId="019DF213" w14:textId="77777777" w:rsidR="00715603" w:rsidRDefault="00715603" w:rsidP="0071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801108466"/>
      <w:docPartObj>
        <w:docPartGallery w:val="Page Numbers (Bottom of Page)"/>
        <w:docPartUnique/>
      </w:docPartObj>
    </w:sdtPr>
    <w:sdtEndPr/>
    <w:sdtContent>
      <w:p w14:paraId="40406425" w14:textId="52B28A20" w:rsidR="00715603" w:rsidRPr="007F44C6" w:rsidRDefault="00A07EBA" w:rsidP="00A166D4">
        <w:pPr>
          <w:pStyle w:val="Pieddepage"/>
          <w:jc w:val="center"/>
          <w:rPr>
            <w:rFonts w:ascii="Times New Roman" w:hAnsi="Times New Roman" w:cs="Times New Roman"/>
            <w:sz w:val="20"/>
            <w:szCs w:val="20"/>
          </w:rPr>
        </w:pPr>
        <w:r w:rsidRPr="007F44C6">
          <w:rPr>
            <w:rFonts w:ascii="Times New Roman" w:hAnsi="Times New Roman" w:cs="Times New Roman"/>
            <w:sz w:val="20"/>
            <w:szCs w:val="20"/>
          </w:rPr>
          <w:t xml:space="preserve">Hôtel de Ville BP 90196 – 13637 Arles Cedex • Tél. 04 90 49 36 36 • </w:t>
        </w:r>
        <w:hyperlink r:id="rId1" w:history="1">
          <w:r w:rsidR="00A166D4" w:rsidRPr="007F44C6">
            <w:rPr>
              <w:rStyle w:val="Lienhypertexte"/>
              <w:rFonts w:ascii="Times New Roman" w:hAnsi="Times New Roman" w:cs="Times New Roman"/>
              <w:sz w:val="20"/>
              <w:szCs w:val="20"/>
            </w:rPr>
            <w:t>www.ville-arles.fr</w:t>
          </w:r>
        </w:hyperlink>
        <w:r w:rsidR="00A166D4" w:rsidRPr="007F44C6">
          <w:rPr>
            <w:rFonts w:ascii="Times New Roman" w:hAnsi="Times New Roman" w:cs="Times New Roman"/>
            <w:sz w:val="20"/>
            <w:szCs w:val="20"/>
          </w:rPr>
          <w:t xml:space="preserve">    </w:t>
        </w:r>
        <w:r w:rsidR="00715603" w:rsidRPr="007F44C6">
          <w:rPr>
            <w:rFonts w:ascii="Times New Roman" w:hAnsi="Times New Roman" w:cs="Times New Roman"/>
            <w:sz w:val="20"/>
            <w:szCs w:val="20"/>
          </w:rPr>
          <w:fldChar w:fldCharType="begin"/>
        </w:r>
        <w:r w:rsidR="00715603" w:rsidRPr="007F44C6">
          <w:rPr>
            <w:rFonts w:ascii="Times New Roman" w:hAnsi="Times New Roman" w:cs="Times New Roman"/>
            <w:sz w:val="20"/>
            <w:szCs w:val="20"/>
          </w:rPr>
          <w:instrText>PAGE   \* MERGEFORMAT</w:instrText>
        </w:r>
        <w:r w:rsidR="00715603" w:rsidRPr="007F44C6">
          <w:rPr>
            <w:rFonts w:ascii="Times New Roman" w:hAnsi="Times New Roman" w:cs="Times New Roman"/>
            <w:sz w:val="20"/>
            <w:szCs w:val="20"/>
          </w:rPr>
          <w:fldChar w:fldCharType="separate"/>
        </w:r>
        <w:r w:rsidR="00715603" w:rsidRPr="007F44C6">
          <w:rPr>
            <w:rFonts w:ascii="Times New Roman" w:hAnsi="Times New Roman" w:cs="Times New Roman"/>
            <w:sz w:val="20"/>
            <w:szCs w:val="20"/>
          </w:rPr>
          <w:t>2</w:t>
        </w:r>
        <w:r w:rsidR="00715603" w:rsidRPr="007F44C6">
          <w:rPr>
            <w:rFonts w:ascii="Times New Roman" w:hAnsi="Times New Roman" w:cs="Times New Roman"/>
            <w:sz w:val="20"/>
            <w:szCs w:val="20"/>
          </w:rPr>
          <w:fldChar w:fldCharType="end"/>
        </w:r>
      </w:p>
    </w:sdtContent>
  </w:sdt>
  <w:p w14:paraId="68753656" w14:textId="2AC41AAF" w:rsidR="00715603" w:rsidRDefault="007156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3BC1C" w14:textId="77777777" w:rsidR="00715603" w:rsidRDefault="00715603" w:rsidP="00715603">
      <w:pPr>
        <w:spacing w:after="0" w:line="240" w:lineRule="auto"/>
      </w:pPr>
      <w:r>
        <w:separator/>
      </w:r>
    </w:p>
  </w:footnote>
  <w:footnote w:type="continuationSeparator" w:id="0">
    <w:p w14:paraId="475DEE7B" w14:textId="77777777" w:rsidR="00715603" w:rsidRDefault="00715603" w:rsidP="00715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1F24"/>
    <w:multiLevelType w:val="multilevel"/>
    <w:tmpl w:val="C2DC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725A3"/>
    <w:multiLevelType w:val="multilevel"/>
    <w:tmpl w:val="5338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D4DF0"/>
    <w:multiLevelType w:val="multilevel"/>
    <w:tmpl w:val="56B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E49EF"/>
    <w:multiLevelType w:val="hybridMultilevel"/>
    <w:tmpl w:val="1B3658F8"/>
    <w:lvl w:ilvl="0" w:tplc="87E28BB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7C7337"/>
    <w:multiLevelType w:val="multilevel"/>
    <w:tmpl w:val="B02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A19E9"/>
    <w:multiLevelType w:val="multilevel"/>
    <w:tmpl w:val="90A24072"/>
    <w:styleLink w:val="WWNum3"/>
    <w:lvl w:ilvl="0">
      <w:numFmt w:val="bullet"/>
      <w:lvlText w:val="-"/>
      <w:lvlJc w:val="left"/>
      <w:pPr>
        <w:ind w:left="720" w:hanging="360"/>
      </w:pPr>
      <w:rPr>
        <w:rFonts w:ascii="Times New Roman" w:eastAsia="SimSu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3A628A7"/>
    <w:multiLevelType w:val="multilevel"/>
    <w:tmpl w:val="8CEA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6485B"/>
    <w:multiLevelType w:val="multilevel"/>
    <w:tmpl w:val="26A2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2221B"/>
    <w:multiLevelType w:val="multilevel"/>
    <w:tmpl w:val="2702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D76CD"/>
    <w:multiLevelType w:val="hybridMultilevel"/>
    <w:tmpl w:val="C2BA1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8F3CF7"/>
    <w:multiLevelType w:val="multilevel"/>
    <w:tmpl w:val="0A8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56DD8"/>
    <w:multiLevelType w:val="multilevel"/>
    <w:tmpl w:val="6DA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B392A"/>
    <w:multiLevelType w:val="hybridMultilevel"/>
    <w:tmpl w:val="77C8A602"/>
    <w:lvl w:ilvl="0" w:tplc="87E28BB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4C2651"/>
    <w:multiLevelType w:val="multilevel"/>
    <w:tmpl w:val="465C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A1FFC"/>
    <w:multiLevelType w:val="multilevel"/>
    <w:tmpl w:val="8C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044902">
    <w:abstractNumId w:val="8"/>
  </w:num>
  <w:num w:numId="2" w16cid:durableId="377362383">
    <w:abstractNumId w:val="13"/>
  </w:num>
  <w:num w:numId="3" w16cid:durableId="651257967">
    <w:abstractNumId w:val="2"/>
  </w:num>
  <w:num w:numId="4" w16cid:durableId="635061128">
    <w:abstractNumId w:val="6"/>
  </w:num>
  <w:num w:numId="5" w16cid:durableId="1924684817">
    <w:abstractNumId w:val="0"/>
  </w:num>
  <w:num w:numId="6" w16cid:durableId="183710250">
    <w:abstractNumId w:val="7"/>
  </w:num>
  <w:num w:numId="7" w16cid:durableId="2000844096">
    <w:abstractNumId w:val="14"/>
  </w:num>
  <w:num w:numId="8" w16cid:durableId="1485705954">
    <w:abstractNumId w:val="11"/>
  </w:num>
  <w:num w:numId="9" w16cid:durableId="322701994">
    <w:abstractNumId w:val="4"/>
  </w:num>
  <w:num w:numId="10" w16cid:durableId="1264654901">
    <w:abstractNumId w:val="10"/>
  </w:num>
  <w:num w:numId="11" w16cid:durableId="1270549449">
    <w:abstractNumId w:val="1"/>
  </w:num>
  <w:num w:numId="12" w16cid:durableId="350450083">
    <w:abstractNumId w:val="3"/>
  </w:num>
  <w:num w:numId="13" w16cid:durableId="907035617">
    <w:abstractNumId w:val="12"/>
  </w:num>
  <w:num w:numId="14" w16cid:durableId="919752827">
    <w:abstractNumId w:val="9"/>
  </w:num>
  <w:num w:numId="15" w16cid:durableId="1888174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DE"/>
    <w:rsid w:val="00012F28"/>
    <w:rsid w:val="00014B86"/>
    <w:rsid w:val="00067327"/>
    <w:rsid w:val="00074088"/>
    <w:rsid w:val="0008137E"/>
    <w:rsid w:val="00092E78"/>
    <w:rsid w:val="000B5EA6"/>
    <w:rsid w:val="001057AB"/>
    <w:rsid w:val="00107B3A"/>
    <w:rsid w:val="001159FE"/>
    <w:rsid w:val="001730E1"/>
    <w:rsid w:val="001850A4"/>
    <w:rsid w:val="001869AD"/>
    <w:rsid w:val="0019575E"/>
    <w:rsid w:val="001D00E9"/>
    <w:rsid w:val="00266D4B"/>
    <w:rsid w:val="00294359"/>
    <w:rsid w:val="00302D1D"/>
    <w:rsid w:val="00307AC2"/>
    <w:rsid w:val="0034609C"/>
    <w:rsid w:val="00383CEC"/>
    <w:rsid w:val="0039463B"/>
    <w:rsid w:val="0039499D"/>
    <w:rsid w:val="003C086D"/>
    <w:rsid w:val="003D15E7"/>
    <w:rsid w:val="003F460F"/>
    <w:rsid w:val="00421451"/>
    <w:rsid w:val="00442165"/>
    <w:rsid w:val="00475546"/>
    <w:rsid w:val="004D3A9F"/>
    <w:rsid w:val="004E20F4"/>
    <w:rsid w:val="0056108A"/>
    <w:rsid w:val="0059133A"/>
    <w:rsid w:val="005954DE"/>
    <w:rsid w:val="005C0118"/>
    <w:rsid w:val="006022F4"/>
    <w:rsid w:val="00616B27"/>
    <w:rsid w:val="00616DA4"/>
    <w:rsid w:val="00676EED"/>
    <w:rsid w:val="006A66DB"/>
    <w:rsid w:val="006E444F"/>
    <w:rsid w:val="00715603"/>
    <w:rsid w:val="00720D57"/>
    <w:rsid w:val="00742200"/>
    <w:rsid w:val="00743931"/>
    <w:rsid w:val="00757E74"/>
    <w:rsid w:val="00776894"/>
    <w:rsid w:val="00785655"/>
    <w:rsid w:val="00786B4A"/>
    <w:rsid w:val="00792AAE"/>
    <w:rsid w:val="007974E7"/>
    <w:rsid w:val="00797CB1"/>
    <w:rsid w:val="007A5E2C"/>
    <w:rsid w:val="007D71A5"/>
    <w:rsid w:val="007F44C6"/>
    <w:rsid w:val="008170F0"/>
    <w:rsid w:val="008171C1"/>
    <w:rsid w:val="00874125"/>
    <w:rsid w:val="0088484F"/>
    <w:rsid w:val="00885714"/>
    <w:rsid w:val="008B77C7"/>
    <w:rsid w:val="008D0C10"/>
    <w:rsid w:val="008D20BE"/>
    <w:rsid w:val="008D4843"/>
    <w:rsid w:val="008F1C11"/>
    <w:rsid w:val="008F5A4F"/>
    <w:rsid w:val="00901632"/>
    <w:rsid w:val="00934E95"/>
    <w:rsid w:val="009576F3"/>
    <w:rsid w:val="009960B3"/>
    <w:rsid w:val="009A236C"/>
    <w:rsid w:val="009B63CC"/>
    <w:rsid w:val="009C3D93"/>
    <w:rsid w:val="009E4447"/>
    <w:rsid w:val="009E5AD6"/>
    <w:rsid w:val="00A07EBA"/>
    <w:rsid w:val="00A1348C"/>
    <w:rsid w:val="00A166D4"/>
    <w:rsid w:val="00A400A8"/>
    <w:rsid w:val="00A61E49"/>
    <w:rsid w:val="00A82CB9"/>
    <w:rsid w:val="00A9459D"/>
    <w:rsid w:val="00A96DA6"/>
    <w:rsid w:val="00AC030C"/>
    <w:rsid w:val="00AC3120"/>
    <w:rsid w:val="00B17D6F"/>
    <w:rsid w:val="00B438C5"/>
    <w:rsid w:val="00B629F9"/>
    <w:rsid w:val="00B658BF"/>
    <w:rsid w:val="00B91725"/>
    <w:rsid w:val="00BA5821"/>
    <w:rsid w:val="00C0622C"/>
    <w:rsid w:val="00C7775E"/>
    <w:rsid w:val="00C954C3"/>
    <w:rsid w:val="00CB1E2D"/>
    <w:rsid w:val="00CE48C7"/>
    <w:rsid w:val="00D373E1"/>
    <w:rsid w:val="00D432BE"/>
    <w:rsid w:val="00D6099A"/>
    <w:rsid w:val="00D636F1"/>
    <w:rsid w:val="00DC4B0F"/>
    <w:rsid w:val="00DC4EB3"/>
    <w:rsid w:val="00DC73E0"/>
    <w:rsid w:val="00DD02B4"/>
    <w:rsid w:val="00DD7480"/>
    <w:rsid w:val="00DE6863"/>
    <w:rsid w:val="00E30FDF"/>
    <w:rsid w:val="00E65F74"/>
    <w:rsid w:val="00EB43AC"/>
    <w:rsid w:val="00EF2E1A"/>
    <w:rsid w:val="00F00DC8"/>
    <w:rsid w:val="00F06BAB"/>
    <w:rsid w:val="00F145E4"/>
    <w:rsid w:val="00F2385D"/>
    <w:rsid w:val="00F67944"/>
    <w:rsid w:val="00F82C12"/>
    <w:rsid w:val="00FB2052"/>
    <w:rsid w:val="00FB67C5"/>
    <w:rsid w:val="00FC74B7"/>
    <w:rsid w:val="00FE55FB"/>
    <w:rsid w:val="00FE72A3"/>
    <w:rsid w:val="00FF49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3520F1"/>
  <w15:chartTrackingRefBased/>
  <w15:docId w15:val="{8269000E-9D1E-4E02-9C22-25C61EB8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A07E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383C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7480"/>
    <w:rPr>
      <w:color w:val="0563C1" w:themeColor="hyperlink"/>
      <w:u w:val="single"/>
    </w:rPr>
  </w:style>
  <w:style w:type="character" w:styleId="Mentionnonrsolue">
    <w:name w:val="Unresolved Mention"/>
    <w:basedOn w:val="Policepardfaut"/>
    <w:uiPriority w:val="99"/>
    <w:semiHidden/>
    <w:unhideWhenUsed/>
    <w:rsid w:val="00DD7480"/>
    <w:rPr>
      <w:color w:val="605E5C"/>
      <w:shd w:val="clear" w:color="auto" w:fill="E1DFDD"/>
    </w:rPr>
  </w:style>
  <w:style w:type="paragraph" w:styleId="En-tte">
    <w:name w:val="header"/>
    <w:basedOn w:val="Normal"/>
    <w:link w:val="En-tteCar"/>
    <w:uiPriority w:val="99"/>
    <w:unhideWhenUsed/>
    <w:rsid w:val="00715603"/>
    <w:pPr>
      <w:tabs>
        <w:tab w:val="center" w:pos="4536"/>
        <w:tab w:val="right" w:pos="9072"/>
      </w:tabs>
      <w:spacing w:after="0" w:line="240" w:lineRule="auto"/>
    </w:pPr>
  </w:style>
  <w:style w:type="character" w:customStyle="1" w:styleId="En-tteCar">
    <w:name w:val="En-tête Car"/>
    <w:basedOn w:val="Policepardfaut"/>
    <w:link w:val="En-tte"/>
    <w:uiPriority w:val="99"/>
    <w:rsid w:val="00715603"/>
  </w:style>
  <w:style w:type="paragraph" w:styleId="Pieddepage">
    <w:name w:val="footer"/>
    <w:basedOn w:val="Normal"/>
    <w:link w:val="PieddepageCar"/>
    <w:uiPriority w:val="99"/>
    <w:unhideWhenUsed/>
    <w:rsid w:val="007156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603"/>
  </w:style>
  <w:style w:type="character" w:customStyle="1" w:styleId="Titre2Car">
    <w:name w:val="Titre 2 Car"/>
    <w:basedOn w:val="Policepardfaut"/>
    <w:link w:val="Titre2"/>
    <w:uiPriority w:val="9"/>
    <w:semiHidden/>
    <w:rsid w:val="00A07EBA"/>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383CEC"/>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901632"/>
    <w:pPr>
      <w:ind w:left="720"/>
      <w:contextualSpacing/>
    </w:pPr>
  </w:style>
  <w:style w:type="character" w:styleId="Marquedecommentaire">
    <w:name w:val="annotation reference"/>
    <w:basedOn w:val="Policepardfaut"/>
    <w:uiPriority w:val="99"/>
    <w:semiHidden/>
    <w:unhideWhenUsed/>
    <w:rsid w:val="008171C1"/>
    <w:rPr>
      <w:sz w:val="16"/>
      <w:szCs w:val="16"/>
    </w:rPr>
  </w:style>
  <w:style w:type="paragraph" w:styleId="Commentaire">
    <w:name w:val="annotation text"/>
    <w:basedOn w:val="Normal"/>
    <w:link w:val="CommentaireCar"/>
    <w:uiPriority w:val="99"/>
    <w:unhideWhenUsed/>
    <w:rsid w:val="008171C1"/>
    <w:pPr>
      <w:spacing w:line="240" w:lineRule="auto"/>
    </w:pPr>
    <w:rPr>
      <w:sz w:val="20"/>
      <w:szCs w:val="20"/>
    </w:rPr>
  </w:style>
  <w:style w:type="character" w:customStyle="1" w:styleId="CommentaireCar">
    <w:name w:val="Commentaire Car"/>
    <w:basedOn w:val="Policepardfaut"/>
    <w:link w:val="Commentaire"/>
    <w:uiPriority w:val="99"/>
    <w:rsid w:val="008171C1"/>
    <w:rPr>
      <w:sz w:val="20"/>
      <w:szCs w:val="20"/>
    </w:rPr>
  </w:style>
  <w:style w:type="paragraph" w:styleId="Objetducommentaire">
    <w:name w:val="annotation subject"/>
    <w:basedOn w:val="Commentaire"/>
    <w:next w:val="Commentaire"/>
    <w:link w:val="ObjetducommentaireCar"/>
    <w:uiPriority w:val="99"/>
    <w:semiHidden/>
    <w:unhideWhenUsed/>
    <w:rsid w:val="008171C1"/>
    <w:rPr>
      <w:b/>
      <w:bCs/>
    </w:rPr>
  </w:style>
  <w:style w:type="character" w:customStyle="1" w:styleId="ObjetducommentaireCar">
    <w:name w:val="Objet du commentaire Car"/>
    <w:basedOn w:val="CommentaireCar"/>
    <w:link w:val="Objetducommentaire"/>
    <w:uiPriority w:val="99"/>
    <w:semiHidden/>
    <w:rsid w:val="008171C1"/>
    <w:rPr>
      <w:b/>
      <w:bCs/>
      <w:sz w:val="20"/>
      <w:szCs w:val="20"/>
    </w:rPr>
  </w:style>
  <w:style w:type="paragraph" w:customStyle="1" w:styleId="Standard">
    <w:name w:val="Standard"/>
    <w:rsid w:val="00F06BAB"/>
    <w:pPr>
      <w:suppressAutoHyphens/>
      <w:autoSpaceDN w:val="0"/>
      <w:textAlignment w:val="baseline"/>
    </w:pPr>
    <w:rPr>
      <w:rFonts w:ascii="Calibri" w:eastAsia="SimSun" w:hAnsi="Calibri" w:cs="Calibri"/>
      <w:kern w:val="3"/>
      <w14:ligatures w14:val="none"/>
    </w:rPr>
  </w:style>
  <w:style w:type="numbering" w:customStyle="1" w:styleId="WWNum3">
    <w:name w:val="WWNum3"/>
    <w:basedOn w:val="Aucuneliste"/>
    <w:rsid w:val="00F06BA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22345">
      <w:bodyDiv w:val="1"/>
      <w:marLeft w:val="0"/>
      <w:marRight w:val="0"/>
      <w:marTop w:val="0"/>
      <w:marBottom w:val="0"/>
      <w:divBdr>
        <w:top w:val="none" w:sz="0" w:space="0" w:color="auto"/>
        <w:left w:val="none" w:sz="0" w:space="0" w:color="auto"/>
        <w:bottom w:val="none" w:sz="0" w:space="0" w:color="auto"/>
        <w:right w:val="none" w:sz="0" w:space="0" w:color="auto"/>
      </w:divBdr>
      <w:divsChild>
        <w:div w:id="1180390582">
          <w:marLeft w:val="0"/>
          <w:marRight w:val="0"/>
          <w:marTop w:val="0"/>
          <w:marBottom w:val="0"/>
          <w:divBdr>
            <w:top w:val="none" w:sz="0" w:space="0" w:color="auto"/>
            <w:left w:val="none" w:sz="0" w:space="0" w:color="auto"/>
            <w:bottom w:val="none" w:sz="0" w:space="0" w:color="auto"/>
            <w:right w:val="none" w:sz="0" w:space="0" w:color="auto"/>
          </w:divBdr>
        </w:div>
        <w:div w:id="1593392506">
          <w:marLeft w:val="0"/>
          <w:marRight w:val="0"/>
          <w:marTop w:val="0"/>
          <w:marBottom w:val="0"/>
          <w:divBdr>
            <w:top w:val="none" w:sz="0" w:space="0" w:color="auto"/>
            <w:left w:val="none" w:sz="0" w:space="0" w:color="auto"/>
            <w:bottom w:val="none" w:sz="0" w:space="0" w:color="auto"/>
            <w:right w:val="none" w:sz="0" w:space="0" w:color="auto"/>
          </w:divBdr>
        </w:div>
        <w:div w:id="1658806981">
          <w:marLeft w:val="0"/>
          <w:marRight w:val="0"/>
          <w:marTop w:val="0"/>
          <w:marBottom w:val="0"/>
          <w:divBdr>
            <w:top w:val="none" w:sz="0" w:space="0" w:color="auto"/>
            <w:left w:val="none" w:sz="0" w:space="0" w:color="auto"/>
            <w:bottom w:val="none" w:sz="0" w:space="0" w:color="auto"/>
            <w:right w:val="none" w:sz="0" w:space="0" w:color="auto"/>
          </w:divBdr>
        </w:div>
        <w:div w:id="1390764683">
          <w:marLeft w:val="0"/>
          <w:marRight w:val="0"/>
          <w:marTop w:val="0"/>
          <w:marBottom w:val="0"/>
          <w:divBdr>
            <w:top w:val="none" w:sz="0" w:space="0" w:color="auto"/>
            <w:left w:val="none" w:sz="0" w:space="0" w:color="auto"/>
            <w:bottom w:val="none" w:sz="0" w:space="0" w:color="auto"/>
            <w:right w:val="none" w:sz="0" w:space="0" w:color="auto"/>
          </w:divBdr>
        </w:div>
      </w:divsChild>
    </w:div>
    <w:div w:id="472794356">
      <w:bodyDiv w:val="1"/>
      <w:marLeft w:val="0"/>
      <w:marRight w:val="0"/>
      <w:marTop w:val="0"/>
      <w:marBottom w:val="0"/>
      <w:divBdr>
        <w:top w:val="none" w:sz="0" w:space="0" w:color="auto"/>
        <w:left w:val="none" w:sz="0" w:space="0" w:color="auto"/>
        <w:bottom w:val="none" w:sz="0" w:space="0" w:color="auto"/>
        <w:right w:val="none" w:sz="0" w:space="0" w:color="auto"/>
      </w:divBdr>
    </w:div>
    <w:div w:id="719399161">
      <w:bodyDiv w:val="1"/>
      <w:marLeft w:val="0"/>
      <w:marRight w:val="0"/>
      <w:marTop w:val="0"/>
      <w:marBottom w:val="0"/>
      <w:divBdr>
        <w:top w:val="none" w:sz="0" w:space="0" w:color="auto"/>
        <w:left w:val="none" w:sz="0" w:space="0" w:color="auto"/>
        <w:bottom w:val="none" w:sz="0" w:space="0" w:color="auto"/>
        <w:right w:val="none" w:sz="0" w:space="0" w:color="auto"/>
      </w:divBdr>
    </w:div>
    <w:div w:id="1018698188">
      <w:bodyDiv w:val="1"/>
      <w:marLeft w:val="0"/>
      <w:marRight w:val="0"/>
      <w:marTop w:val="0"/>
      <w:marBottom w:val="0"/>
      <w:divBdr>
        <w:top w:val="none" w:sz="0" w:space="0" w:color="auto"/>
        <w:left w:val="none" w:sz="0" w:space="0" w:color="auto"/>
        <w:bottom w:val="none" w:sz="0" w:space="0" w:color="auto"/>
        <w:right w:val="none" w:sz="0" w:space="0" w:color="auto"/>
      </w:divBdr>
    </w:div>
    <w:div w:id="1093819187">
      <w:bodyDiv w:val="1"/>
      <w:marLeft w:val="0"/>
      <w:marRight w:val="0"/>
      <w:marTop w:val="0"/>
      <w:marBottom w:val="0"/>
      <w:divBdr>
        <w:top w:val="none" w:sz="0" w:space="0" w:color="auto"/>
        <w:left w:val="none" w:sz="0" w:space="0" w:color="auto"/>
        <w:bottom w:val="none" w:sz="0" w:space="0" w:color="auto"/>
        <w:right w:val="none" w:sz="0" w:space="0" w:color="auto"/>
      </w:divBdr>
    </w:div>
    <w:div w:id="1207334795">
      <w:bodyDiv w:val="1"/>
      <w:marLeft w:val="0"/>
      <w:marRight w:val="0"/>
      <w:marTop w:val="0"/>
      <w:marBottom w:val="0"/>
      <w:divBdr>
        <w:top w:val="none" w:sz="0" w:space="0" w:color="auto"/>
        <w:left w:val="none" w:sz="0" w:space="0" w:color="auto"/>
        <w:bottom w:val="none" w:sz="0" w:space="0" w:color="auto"/>
        <w:right w:val="none" w:sz="0" w:space="0" w:color="auto"/>
      </w:divBdr>
      <w:divsChild>
        <w:div w:id="2067993928">
          <w:marLeft w:val="0"/>
          <w:marRight w:val="0"/>
          <w:marTop w:val="0"/>
          <w:marBottom w:val="0"/>
          <w:divBdr>
            <w:top w:val="none" w:sz="0" w:space="0" w:color="auto"/>
            <w:left w:val="none" w:sz="0" w:space="0" w:color="auto"/>
            <w:bottom w:val="none" w:sz="0" w:space="0" w:color="auto"/>
            <w:right w:val="none" w:sz="0" w:space="0" w:color="auto"/>
          </w:divBdr>
        </w:div>
        <w:div w:id="137067268">
          <w:marLeft w:val="0"/>
          <w:marRight w:val="0"/>
          <w:marTop w:val="0"/>
          <w:marBottom w:val="0"/>
          <w:divBdr>
            <w:top w:val="none" w:sz="0" w:space="0" w:color="auto"/>
            <w:left w:val="none" w:sz="0" w:space="0" w:color="auto"/>
            <w:bottom w:val="none" w:sz="0" w:space="0" w:color="auto"/>
            <w:right w:val="none" w:sz="0" w:space="0" w:color="auto"/>
          </w:divBdr>
        </w:div>
        <w:div w:id="905071474">
          <w:marLeft w:val="0"/>
          <w:marRight w:val="0"/>
          <w:marTop w:val="0"/>
          <w:marBottom w:val="0"/>
          <w:divBdr>
            <w:top w:val="none" w:sz="0" w:space="0" w:color="auto"/>
            <w:left w:val="none" w:sz="0" w:space="0" w:color="auto"/>
            <w:bottom w:val="none" w:sz="0" w:space="0" w:color="auto"/>
            <w:right w:val="none" w:sz="0" w:space="0" w:color="auto"/>
          </w:divBdr>
        </w:div>
        <w:div w:id="1475291384">
          <w:marLeft w:val="0"/>
          <w:marRight w:val="0"/>
          <w:marTop w:val="0"/>
          <w:marBottom w:val="0"/>
          <w:divBdr>
            <w:top w:val="none" w:sz="0" w:space="0" w:color="auto"/>
            <w:left w:val="none" w:sz="0" w:space="0" w:color="auto"/>
            <w:bottom w:val="none" w:sz="0" w:space="0" w:color="auto"/>
            <w:right w:val="none" w:sz="0" w:space="0" w:color="auto"/>
          </w:divBdr>
        </w:div>
      </w:divsChild>
    </w:div>
    <w:div w:id="1398743558">
      <w:bodyDiv w:val="1"/>
      <w:marLeft w:val="0"/>
      <w:marRight w:val="0"/>
      <w:marTop w:val="0"/>
      <w:marBottom w:val="0"/>
      <w:divBdr>
        <w:top w:val="none" w:sz="0" w:space="0" w:color="auto"/>
        <w:left w:val="none" w:sz="0" w:space="0" w:color="auto"/>
        <w:bottom w:val="none" w:sz="0" w:space="0" w:color="auto"/>
        <w:right w:val="none" w:sz="0" w:space="0" w:color="auto"/>
      </w:divBdr>
    </w:div>
    <w:div w:id="1852916261">
      <w:bodyDiv w:val="1"/>
      <w:marLeft w:val="0"/>
      <w:marRight w:val="0"/>
      <w:marTop w:val="0"/>
      <w:marBottom w:val="0"/>
      <w:divBdr>
        <w:top w:val="none" w:sz="0" w:space="0" w:color="auto"/>
        <w:left w:val="none" w:sz="0" w:space="0" w:color="auto"/>
        <w:bottom w:val="none" w:sz="0" w:space="0" w:color="auto"/>
        <w:right w:val="none" w:sz="0" w:space="0" w:color="auto"/>
      </w:divBdr>
    </w:div>
    <w:div w:id="2118138359">
      <w:bodyDiv w:val="1"/>
      <w:marLeft w:val="0"/>
      <w:marRight w:val="0"/>
      <w:marTop w:val="0"/>
      <w:marBottom w:val="0"/>
      <w:divBdr>
        <w:top w:val="none" w:sz="0" w:space="0" w:color="auto"/>
        <w:left w:val="none" w:sz="0" w:space="0" w:color="auto"/>
        <w:bottom w:val="none" w:sz="0" w:space="0" w:color="auto"/>
        <w:right w:val="none" w:sz="0" w:space="0" w:color="auto"/>
      </w:divBdr>
    </w:div>
    <w:div w:id="21457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ille-ar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1911</Words>
  <Characters>10513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Isabelle</dc:creator>
  <cp:keywords/>
  <dc:description/>
  <cp:lastModifiedBy>ANDRIS Isabelle</cp:lastModifiedBy>
  <cp:revision>2</cp:revision>
  <cp:lastPrinted>2025-02-04T08:03:00Z</cp:lastPrinted>
  <dcterms:created xsi:type="dcterms:W3CDTF">2025-02-11T14:31:00Z</dcterms:created>
  <dcterms:modified xsi:type="dcterms:W3CDTF">2025-02-11T14:31:00Z</dcterms:modified>
</cp:coreProperties>
</file>